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BACA10" w14:textId="7496ABC3" w:rsidR="00E650FB" w:rsidRDefault="008B64A4" w:rsidP="008B64A4">
      <w:pPr>
        <w:pStyle w:val="Body"/>
        <w:rPr>
          <w:b/>
          <w:bCs/>
        </w:rPr>
      </w:pPr>
      <w:r w:rsidRPr="008B64A4">
        <w:rPr>
          <w:b/>
          <w:bCs/>
          <w:noProof/>
        </w:rPr>
        <mc:AlternateContent>
          <mc:Choice Requires="wps">
            <w:drawing>
              <wp:anchor distT="45720" distB="45720" distL="114300" distR="114300" simplePos="0" relativeHeight="251659264" behindDoc="0" locked="0" layoutInCell="1" allowOverlap="1" wp14:anchorId="2F65E60E" wp14:editId="31998A14">
                <wp:simplePos x="0" y="0"/>
                <wp:positionH relativeFrom="column">
                  <wp:posOffset>1828800</wp:posOffset>
                </wp:positionH>
                <wp:positionV relativeFrom="paragraph">
                  <wp:posOffset>354965</wp:posOffset>
                </wp:positionV>
                <wp:extent cx="3733800" cy="8763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876300"/>
                        </a:xfrm>
                        <a:prstGeom prst="rect">
                          <a:avLst/>
                        </a:prstGeom>
                        <a:solidFill>
                          <a:srgbClr val="FFFFFF"/>
                        </a:solidFill>
                        <a:ln w="9525">
                          <a:noFill/>
                          <a:miter lim="800000"/>
                          <a:headEnd/>
                          <a:tailEnd/>
                        </a:ln>
                      </wps:spPr>
                      <wps:txbx>
                        <w:txbxContent>
                          <w:p w14:paraId="477112D4" w14:textId="626E7653" w:rsidR="008A033C" w:rsidRDefault="008A033C" w:rsidP="00AD0BB2">
                            <w:pPr>
                              <w:pStyle w:val="Body"/>
                              <w:jc w:val="center"/>
                              <w:rPr>
                                <w:b/>
                                <w:bCs/>
                              </w:rPr>
                            </w:pPr>
                            <w:r>
                              <w:rPr>
                                <w:b/>
                                <w:bCs/>
                              </w:rPr>
                              <w:t>COVID-19 WEBINAR SUMMARY</w:t>
                            </w:r>
                          </w:p>
                          <w:p w14:paraId="57EC397D" w14:textId="77777777" w:rsidR="008A033C" w:rsidRDefault="008A033C" w:rsidP="008B64A4">
                            <w:pPr>
                              <w:pStyle w:val="Body"/>
                              <w:jc w:val="center"/>
                              <w:rPr>
                                <w:b/>
                                <w:bCs/>
                              </w:rPr>
                            </w:pPr>
                          </w:p>
                          <w:p w14:paraId="1C664E86" w14:textId="49965107" w:rsidR="008A033C" w:rsidRDefault="008A033C" w:rsidP="008B64A4">
                            <w:pPr>
                              <w:pStyle w:val="Body"/>
                              <w:jc w:val="center"/>
                              <w:rPr>
                                <w:b/>
                                <w:bCs/>
                              </w:rPr>
                            </w:pPr>
                            <w:r>
                              <w:rPr>
                                <w:b/>
                                <w:bCs/>
                              </w:rPr>
                              <w:t>20 MAY 2020</w:t>
                            </w:r>
                          </w:p>
                          <w:p w14:paraId="1BDF238E" w14:textId="77777777" w:rsidR="008A033C" w:rsidRDefault="008A033C" w:rsidP="008B64A4">
                            <w:pPr>
                              <w:pStyle w:val="Body"/>
                              <w:jc w:val="center"/>
                              <w:rPr>
                                <w:b/>
                                <w:bCs/>
                              </w:rPr>
                            </w:pPr>
                          </w:p>
                          <w:p w14:paraId="14C6CFF1" w14:textId="728A872F" w:rsidR="008A033C" w:rsidRDefault="008A03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65E60E" id="_x0000_t202" coordsize="21600,21600" o:spt="202" path="m,l,21600r21600,l21600,xe">
                <v:stroke joinstyle="miter"/>
                <v:path gradientshapeok="t" o:connecttype="rect"/>
              </v:shapetype>
              <v:shape id="Text Box 2" o:spid="_x0000_s1026" type="#_x0000_t202" style="position:absolute;margin-left:2in;margin-top:27.95pt;width:294pt;height:6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" stroked="f">
                <v:textbox>
                  <w:txbxContent>
                    <w:p w14:paraId="477112D4" w14:textId="626E7653" w:rsidR="008A033C" w:rsidRDefault="008A033C" w:rsidP="00AD0BB2">
                      <w:pPr>
                        <w:pStyle w:val="Body"/>
                        <w:jc w:val="center"/>
                        <w:rPr>
                          <w:b/>
                          <w:bCs/>
                        </w:rPr>
                      </w:pPr>
                      <w:r>
                        <w:rPr>
                          <w:b/>
                          <w:bCs/>
                        </w:rPr>
                        <w:t>COVID-19 WEBINAR SUMMARY</w:t>
                      </w:r>
                    </w:p>
                    <w:p w14:paraId="57EC397D" w14:textId="77777777" w:rsidR="008A033C" w:rsidRDefault="008A033C" w:rsidP="008B64A4">
                      <w:pPr>
                        <w:pStyle w:val="Body"/>
                        <w:jc w:val="center"/>
                        <w:rPr>
                          <w:b/>
                          <w:bCs/>
                        </w:rPr>
                      </w:pPr>
                    </w:p>
                    <w:p w14:paraId="1C664E86" w14:textId="49965107" w:rsidR="008A033C" w:rsidRDefault="008A033C" w:rsidP="008B64A4">
                      <w:pPr>
                        <w:pStyle w:val="Body"/>
                        <w:jc w:val="center"/>
                        <w:rPr>
                          <w:b/>
                          <w:bCs/>
                        </w:rPr>
                      </w:pPr>
                      <w:r>
                        <w:rPr>
                          <w:b/>
                          <w:bCs/>
                        </w:rPr>
                        <w:t>20 MAY 2020</w:t>
                      </w:r>
                    </w:p>
                    <w:p w14:paraId="1BDF238E" w14:textId="77777777" w:rsidR="008A033C" w:rsidRDefault="008A033C" w:rsidP="008B64A4">
                      <w:pPr>
                        <w:pStyle w:val="Body"/>
                        <w:jc w:val="center"/>
                        <w:rPr>
                          <w:b/>
                          <w:bCs/>
                        </w:rPr>
                      </w:pPr>
                    </w:p>
                    <w:p w14:paraId="14C6CFF1" w14:textId="728A872F" w:rsidR="008A033C" w:rsidRDefault="008A033C"/>
                  </w:txbxContent>
                </v:textbox>
                <w10:wrap type="square"/>
              </v:shape>
            </w:pict>
          </mc:Fallback>
        </mc:AlternateContent>
      </w:r>
      <w:r>
        <w:rPr>
          <w:rFonts w:ascii="Arial" w:hAnsi="Arial" w:cs="Arial"/>
          <w:b/>
          <w:noProof/>
        </w:rPr>
        <w:drawing>
          <wp:inline distT="0" distB="0" distL="0" distR="0" wp14:anchorId="1926B664" wp14:editId="7D2FD5D1">
            <wp:extent cx="1343025" cy="1343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orkshire Funders Forum logo FIN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43025" cy="1343025"/>
                    </a:xfrm>
                    <a:prstGeom prst="rect">
                      <a:avLst/>
                    </a:prstGeom>
                  </pic:spPr>
                </pic:pic>
              </a:graphicData>
            </a:graphic>
          </wp:inline>
        </w:drawing>
      </w:r>
    </w:p>
    <w:p w14:paraId="11E695AB" w14:textId="77777777" w:rsidR="00E650FB" w:rsidRDefault="00E650FB">
      <w:pPr>
        <w:pStyle w:val="Body"/>
        <w:jc w:val="center"/>
        <w:rPr>
          <w:b/>
          <w:bCs/>
        </w:rPr>
      </w:pPr>
    </w:p>
    <w:p w14:paraId="56086A08" w14:textId="4F7F0F4D" w:rsidR="00E650FB" w:rsidRPr="009627B5" w:rsidRDefault="00AD0BB2">
      <w:pPr>
        <w:pStyle w:val="Body"/>
      </w:pPr>
      <w:r w:rsidRPr="009627B5">
        <w:t>Tim Cutts</w:t>
      </w:r>
      <w:r w:rsidR="00FB0894" w:rsidRPr="009627B5">
        <w:t xml:space="preserve"> (Chair)</w:t>
      </w:r>
      <w:r w:rsidR="00FB0894" w:rsidRPr="009627B5">
        <w:tab/>
      </w:r>
      <w:r w:rsidR="00FB0894" w:rsidRPr="009627B5">
        <w:tab/>
      </w:r>
      <w:r w:rsidRPr="009627B5">
        <w:tab/>
        <w:t xml:space="preserve">Allen Lane Foundation </w:t>
      </w:r>
    </w:p>
    <w:p w14:paraId="1BD8957E" w14:textId="655DC35A" w:rsidR="00E650FB" w:rsidRPr="009627B5" w:rsidRDefault="00FB0894">
      <w:pPr>
        <w:pStyle w:val="Body"/>
      </w:pPr>
      <w:r w:rsidRPr="009627B5">
        <w:t>Carla Marshall (Co-ordinator)</w:t>
      </w:r>
      <w:r w:rsidRPr="009627B5">
        <w:tab/>
      </w:r>
      <w:r w:rsidR="009627B5">
        <w:tab/>
      </w:r>
      <w:r w:rsidRPr="009627B5">
        <w:t xml:space="preserve">Sir George Martin Trust </w:t>
      </w:r>
    </w:p>
    <w:p w14:paraId="5EEBBB6B" w14:textId="587ADBC1" w:rsidR="00E650FB" w:rsidRPr="009627B5" w:rsidRDefault="00E650FB">
      <w:pPr>
        <w:pStyle w:val="Body"/>
        <w:rPr>
          <w:rFonts w:ascii="Arial" w:hAnsi="Arial" w:cs="Arial"/>
        </w:rPr>
      </w:pPr>
    </w:p>
    <w:p w14:paraId="7C4D72B2" w14:textId="29F34F9C" w:rsidR="00AD0BB2" w:rsidRPr="009627B5" w:rsidRDefault="00AD0BB2">
      <w:pPr>
        <w:pStyle w:val="Body"/>
        <w:rPr>
          <w:rFonts w:ascii="Arial" w:hAnsi="Arial" w:cs="Arial"/>
          <w:b/>
          <w:bCs/>
        </w:rPr>
      </w:pPr>
      <w:r w:rsidRPr="009627B5">
        <w:rPr>
          <w:rFonts w:ascii="Arial" w:hAnsi="Arial" w:cs="Arial"/>
          <w:b/>
          <w:bCs/>
        </w:rPr>
        <w:t xml:space="preserve">Contributors </w:t>
      </w:r>
    </w:p>
    <w:p w14:paraId="780A4B34" w14:textId="77777777" w:rsidR="0001497D" w:rsidRPr="009627B5" w:rsidRDefault="0001497D" w:rsidP="0001497D">
      <w:pPr>
        <w:rPr>
          <w:rFonts w:ascii="Arial" w:hAnsi="Arial" w:cs="Arial"/>
          <w:sz w:val="22"/>
          <w:szCs w:val="22"/>
        </w:rPr>
      </w:pPr>
      <w:r w:rsidRPr="009627B5">
        <w:rPr>
          <w:rFonts w:ascii="Arial" w:hAnsi="Arial" w:cs="Arial"/>
          <w:sz w:val="22"/>
          <w:szCs w:val="22"/>
        </w:rPr>
        <w:t>Kate Hainsworth</w:t>
      </w:r>
      <w:r w:rsidRPr="009627B5">
        <w:rPr>
          <w:rFonts w:ascii="Arial" w:hAnsi="Arial" w:cs="Arial"/>
          <w:sz w:val="22"/>
          <w:szCs w:val="22"/>
        </w:rPr>
        <w:tab/>
      </w:r>
      <w:r w:rsidRPr="009627B5">
        <w:rPr>
          <w:rFonts w:ascii="Arial" w:hAnsi="Arial" w:cs="Arial"/>
          <w:sz w:val="22"/>
          <w:szCs w:val="22"/>
        </w:rPr>
        <w:tab/>
      </w:r>
      <w:r w:rsidRPr="009627B5">
        <w:rPr>
          <w:rFonts w:ascii="Arial" w:hAnsi="Arial" w:cs="Arial"/>
          <w:sz w:val="22"/>
          <w:szCs w:val="22"/>
        </w:rPr>
        <w:tab/>
        <w:t xml:space="preserve">Leeds Community Foundation/Give Bradford </w:t>
      </w:r>
    </w:p>
    <w:p w14:paraId="75D3E8F9" w14:textId="48BAA292" w:rsidR="0001497D" w:rsidRPr="009627B5" w:rsidRDefault="0001497D" w:rsidP="0001497D">
      <w:pPr>
        <w:rPr>
          <w:rFonts w:ascii="Arial" w:hAnsi="Arial" w:cs="Arial"/>
          <w:sz w:val="22"/>
          <w:szCs w:val="22"/>
        </w:rPr>
      </w:pPr>
      <w:r w:rsidRPr="009627B5">
        <w:rPr>
          <w:rFonts w:ascii="Arial" w:hAnsi="Arial" w:cs="Arial"/>
          <w:sz w:val="22"/>
          <w:szCs w:val="22"/>
        </w:rPr>
        <w:t>Sam Caldwell</w:t>
      </w:r>
      <w:r w:rsidRPr="009627B5">
        <w:rPr>
          <w:rFonts w:ascii="Arial" w:hAnsi="Arial" w:cs="Arial"/>
          <w:sz w:val="22"/>
          <w:szCs w:val="22"/>
        </w:rPr>
        <w:tab/>
      </w:r>
      <w:r w:rsidRPr="009627B5">
        <w:rPr>
          <w:rFonts w:ascii="Arial" w:hAnsi="Arial" w:cs="Arial"/>
          <w:sz w:val="22"/>
          <w:szCs w:val="22"/>
        </w:rPr>
        <w:tab/>
      </w:r>
      <w:r w:rsidRPr="009627B5">
        <w:rPr>
          <w:rFonts w:ascii="Arial" w:hAnsi="Arial" w:cs="Arial"/>
          <w:sz w:val="22"/>
          <w:szCs w:val="22"/>
        </w:rPr>
        <w:tab/>
      </w:r>
      <w:r w:rsidRPr="009627B5">
        <w:rPr>
          <w:rFonts w:ascii="Arial" w:hAnsi="Arial" w:cs="Arial"/>
          <w:sz w:val="22"/>
          <w:szCs w:val="22"/>
        </w:rPr>
        <w:tab/>
        <w:t>South Yorkshire’s Community Foundation</w:t>
      </w:r>
    </w:p>
    <w:p w14:paraId="7C82873A" w14:textId="77777777" w:rsidR="009627B5" w:rsidRPr="009627B5" w:rsidRDefault="0001497D" w:rsidP="009627B5">
      <w:pPr>
        <w:rPr>
          <w:rFonts w:ascii="Arial" w:hAnsi="Arial" w:cs="Arial"/>
          <w:sz w:val="22"/>
          <w:szCs w:val="22"/>
        </w:rPr>
      </w:pPr>
      <w:r w:rsidRPr="009627B5">
        <w:rPr>
          <w:rFonts w:ascii="Arial" w:hAnsi="Arial" w:cs="Arial"/>
          <w:sz w:val="22"/>
          <w:szCs w:val="22"/>
        </w:rPr>
        <w:t>Jan Garrill</w:t>
      </w:r>
      <w:r w:rsidRPr="009627B5">
        <w:rPr>
          <w:rFonts w:ascii="Arial" w:hAnsi="Arial" w:cs="Arial"/>
          <w:sz w:val="22"/>
          <w:szCs w:val="22"/>
        </w:rPr>
        <w:tab/>
      </w:r>
      <w:r w:rsidRPr="009627B5">
        <w:rPr>
          <w:rFonts w:ascii="Arial" w:hAnsi="Arial" w:cs="Arial"/>
          <w:sz w:val="22"/>
          <w:szCs w:val="22"/>
        </w:rPr>
        <w:tab/>
      </w:r>
      <w:r w:rsidRPr="009627B5">
        <w:rPr>
          <w:rFonts w:ascii="Arial" w:hAnsi="Arial" w:cs="Arial"/>
          <w:sz w:val="22"/>
          <w:szCs w:val="22"/>
        </w:rPr>
        <w:tab/>
      </w:r>
      <w:r w:rsidRPr="009627B5">
        <w:rPr>
          <w:rFonts w:ascii="Arial" w:hAnsi="Arial" w:cs="Arial"/>
          <w:sz w:val="22"/>
          <w:szCs w:val="22"/>
        </w:rPr>
        <w:tab/>
        <w:t>Two Ridings Community Foundation</w:t>
      </w:r>
    </w:p>
    <w:p w14:paraId="36A57A0F" w14:textId="3338A25E" w:rsidR="0001497D" w:rsidRPr="009627B5" w:rsidRDefault="0001497D" w:rsidP="009627B5">
      <w:pPr>
        <w:rPr>
          <w:rFonts w:ascii="Arial" w:hAnsi="Arial" w:cs="Arial"/>
          <w:sz w:val="22"/>
          <w:szCs w:val="22"/>
        </w:rPr>
      </w:pPr>
      <w:r w:rsidRPr="009627B5">
        <w:rPr>
          <w:rFonts w:ascii="Arial" w:hAnsi="Arial" w:cs="Arial"/>
          <w:sz w:val="22"/>
          <w:szCs w:val="22"/>
        </w:rPr>
        <w:t>Abdou Sidibe</w:t>
      </w:r>
      <w:r w:rsidR="009627B5" w:rsidRPr="009627B5">
        <w:rPr>
          <w:rFonts w:ascii="Arial" w:hAnsi="Arial" w:cs="Arial"/>
          <w:sz w:val="22"/>
          <w:szCs w:val="22"/>
        </w:rPr>
        <w:tab/>
      </w:r>
      <w:r w:rsidR="009627B5" w:rsidRPr="009627B5">
        <w:rPr>
          <w:rFonts w:ascii="Arial" w:hAnsi="Arial" w:cs="Arial"/>
          <w:sz w:val="22"/>
          <w:szCs w:val="22"/>
        </w:rPr>
        <w:tab/>
      </w:r>
      <w:r w:rsidR="009627B5" w:rsidRPr="009627B5">
        <w:rPr>
          <w:rFonts w:ascii="Arial" w:hAnsi="Arial" w:cs="Arial"/>
          <w:sz w:val="22"/>
          <w:szCs w:val="22"/>
        </w:rPr>
        <w:tab/>
      </w:r>
      <w:r w:rsidR="009627B5" w:rsidRPr="009627B5">
        <w:rPr>
          <w:rFonts w:ascii="Arial" w:hAnsi="Arial" w:cs="Arial"/>
          <w:sz w:val="22"/>
          <w:szCs w:val="22"/>
        </w:rPr>
        <w:tab/>
      </w:r>
      <w:r w:rsidRPr="009627B5">
        <w:rPr>
          <w:rFonts w:ascii="Arial" w:hAnsi="Arial" w:cs="Arial"/>
          <w:sz w:val="22"/>
          <w:szCs w:val="22"/>
        </w:rPr>
        <w:t xml:space="preserve">National Lottery Community Fund </w:t>
      </w:r>
    </w:p>
    <w:p w14:paraId="571C90E0" w14:textId="4FF37B03" w:rsidR="009627B5" w:rsidRPr="009627B5" w:rsidRDefault="0001497D" w:rsidP="009627B5">
      <w:pPr>
        <w:ind w:left="3600" w:hanging="3600"/>
        <w:rPr>
          <w:rFonts w:ascii="Arial" w:hAnsi="Arial" w:cs="Arial"/>
          <w:sz w:val="22"/>
          <w:szCs w:val="22"/>
        </w:rPr>
      </w:pPr>
      <w:r w:rsidRPr="009627B5">
        <w:rPr>
          <w:rFonts w:ascii="Arial" w:hAnsi="Arial" w:cs="Arial"/>
          <w:sz w:val="22"/>
          <w:szCs w:val="22"/>
        </w:rPr>
        <w:t xml:space="preserve">Kaye Wilson </w:t>
      </w:r>
      <w:r w:rsidR="009627B5" w:rsidRPr="009627B5">
        <w:rPr>
          <w:rFonts w:ascii="Arial" w:hAnsi="Arial" w:cs="Arial"/>
          <w:sz w:val="22"/>
          <w:szCs w:val="22"/>
        </w:rPr>
        <w:tab/>
        <w:t xml:space="preserve">Voluntary Action Leeds &amp; FAWN (Funding Advice Workers Network) </w:t>
      </w:r>
    </w:p>
    <w:p w14:paraId="0548611A" w14:textId="1AA2807E" w:rsidR="0001497D" w:rsidRPr="009627B5" w:rsidRDefault="0001497D" w:rsidP="009627B5">
      <w:pPr>
        <w:rPr>
          <w:rFonts w:ascii="Arial" w:hAnsi="Arial" w:cs="Arial"/>
          <w:sz w:val="22"/>
          <w:szCs w:val="22"/>
        </w:rPr>
      </w:pPr>
      <w:r w:rsidRPr="009627B5">
        <w:rPr>
          <w:rFonts w:ascii="Arial" w:hAnsi="Arial" w:cs="Arial"/>
          <w:sz w:val="22"/>
          <w:szCs w:val="22"/>
        </w:rPr>
        <w:t>Pat Akerman</w:t>
      </w:r>
      <w:r w:rsidR="009627B5" w:rsidRPr="009627B5">
        <w:rPr>
          <w:rFonts w:ascii="Arial" w:hAnsi="Arial" w:cs="Arial"/>
          <w:sz w:val="22"/>
          <w:szCs w:val="22"/>
        </w:rPr>
        <w:tab/>
      </w:r>
      <w:r w:rsidR="009627B5" w:rsidRPr="009627B5">
        <w:rPr>
          <w:rFonts w:ascii="Arial" w:hAnsi="Arial" w:cs="Arial"/>
          <w:sz w:val="22"/>
          <w:szCs w:val="22"/>
        </w:rPr>
        <w:tab/>
      </w:r>
      <w:r w:rsidR="009627B5" w:rsidRPr="009627B5">
        <w:rPr>
          <w:rFonts w:ascii="Arial" w:hAnsi="Arial" w:cs="Arial"/>
          <w:sz w:val="22"/>
          <w:szCs w:val="22"/>
        </w:rPr>
        <w:tab/>
      </w:r>
      <w:r w:rsidR="009627B5" w:rsidRPr="009627B5">
        <w:rPr>
          <w:rFonts w:ascii="Arial" w:hAnsi="Arial" w:cs="Arial"/>
          <w:sz w:val="22"/>
          <w:szCs w:val="22"/>
        </w:rPr>
        <w:tab/>
        <w:t xml:space="preserve">Voluntary Action Calderdale &amp; FAWN </w:t>
      </w:r>
    </w:p>
    <w:p w14:paraId="44C1D925" w14:textId="5E7B1109" w:rsidR="0001497D" w:rsidRPr="009627B5" w:rsidRDefault="0001497D" w:rsidP="009627B5">
      <w:pPr>
        <w:rPr>
          <w:rFonts w:ascii="Arial" w:hAnsi="Arial" w:cs="Arial"/>
          <w:sz w:val="22"/>
          <w:szCs w:val="22"/>
        </w:rPr>
      </w:pPr>
      <w:r w:rsidRPr="009627B5">
        <w:rPr>
          <w:rFonts w:ascii="Arial" w:hAnsi="Arial" w:cs="Arial"/>
          <w:sz w:val="22"/>
          <w:szCs w:val="22"/>
        </w:rPr>
        <w:t>David Warner</w:t>
      </w:r>
      <w:r w:rsidR="009627B5" w:rsidRPr="009627B5">
        <w:rPr>
          <w:rFonts w:ascii="Arial" w:hAnsi="Arial" w:cs="Arial"/>
          <w:sz w:val="22"/>
          <w:szCs w:val="22"/>
        </w:rPr>
        <w:tab/>
      </w:r>
      <w:r w:rsidR="009627B5" w:rsidRPr="009627B5">
        <w:rPr>
          <w:rFonts w:ascii="Arial" w:hAnsi="Arial" w:cs="Arial"/>
          <w:sz w:val="22"/>
          <w:szCs w:val="22"/>
        </w:rPr>
        <w:tab/>
      </w:r>
      <w:r w:rsidR="009627B5" w:rsidRPr="009627B5">
        <w:rPr>
          <w:rFonts w:ascii="Arial" w:hAnsi="Arial" w:cs="Arial"/>
          <w:sz w:val="22"/>
          <w:szCs w:val="22"/>
        </w:rPr>
        <w:tab/>
      </w:r>
      <w:r w:rsidR="009627B5" w:rsidRPr="009627B5">
        <w:rPr>
          <w:rFonts w:ascii="Arial" w:hAnsi="Arial" w:cs="Arial"/>
          <w:sz w:val="22"/>
          <w:szCs w:val="22"/>
        </w:rPr>
        <w:tab/>
      </w:r>
      <w:r w:rsidRPr="009627B5">
        <w:rPr>
          <w:rFonts w:ascii="Arial" w:hAnsi="Arial" w:cs="Arial"/>
          <w:sz w:val="22"/>
          <w:szCs w:val="22"/>
        </w:rPr>
        <w:t>The Local Trust</w:t>
      </w:r>
      <w:r w:rsidR="009627B5" w:rsidRPr="009627B5">
        <w:rPr>
          <w:rFonts w:ascii="Arial" w:hAnsi="Arial" w:cs="Arial"/>
          <w:sz w:val="22"/>
          <w:szCs w:val="22"/>
        </w:rPr>
        <w:t xml:space="preserve"> &amp; </w:t>
      </w:r>
      <w:r w:rsidRPr="009627B5">
        <w:rPr>
          <w:rFonts w:ascii="Arial" w:hAnsi="Arial" w:cs="Arial"/>
          <w:sz w:val="22"/>
          <w:szCs w:val="22"/>
        </w:rPr>
        <w:t>former</w:t>
      </w:r>
      <w:r w:rsidR="009627B5" w:rsidRPr="009627B5">
        <w:rPr>
          <w:rFonts w:ascii="Arial" w:hAnsi="Arial" w:cs="Arial"/>
          <w:sz w:val="22"/>
          <w:szCs w:val="22"/>
        </w:rPr>
        <w:t xml:space="preserve">ly </w:t>
      </w:r>
      <w:r w:rsidRPr="009627B5">
        <w:rPr>
          <w:rFonts w:ascii="Arial" w:hAnsi="Arial" w:cs="Arial"/>
          <w:sz w:val="22"/>
          <w:szCs w:val="22"/>
        </w:rPr>
        <w:t xml:space="preserve">London Funders </w:t>
      </w:r>
    </w:p>
    <w:p w14:paraId="5BB42AD8" w14:textId="07B27411" w:rsidR="0001497D" w:rsidRPr="009627B5" w:rsidRDefault="0001497D" w:rsidP="009627B5">
      <w:pPr>
        <w:rPr>
          <w:rFonts w:ascii="Arial" w:hAnsi="Arial" w:cs="Arial"/>
          <w:sz w:val="22"/>
          <w:szCs w:val="22"/>
        </w:rPr>
      </w:pPr>
      <w:r w:rsidRPr="009627B5">
        <w:rPr>
          <w:rFonts w:ascii="Arial" w:hAnsi="Arial" w:cs="Arial"/>
          <w:sz w:val="22"/>
          <w:szCs w:val="22"/>
        </w:rPr>
        <w:t>Francis Wight</w:t>
      </w:r>
      <w:r w:rsidR="009627B5" w:rsidRPr="009627B5">
        <w:rPr>
          <w:rFonts w:ascii="Arial" w:hAnsi="Arial" w:cs="Arial"/>
          <w:sz w:val="22"/>
          <w:szCs w:val="22"/>
        </w:rPr>
        <w:tab/>
      </w:r>
      <w:r w:rsidR="009627B5" w:rsidRPr="009627B5">
        <w:rPr>
          <w:rFonts w:ascii="Arial" w:hAnsi="Arial" w:cs="Arial"/>
          <w:sz w:val="22"/>
          <w:szCs w:val="22"/>
        </w:rPr>
        <w:tab/>
      </w:r>
      <w:r w:rsidR="009627B5" w:rsidRPr="009627B5">
        <w:rPr>
          <w:rFonts w:ascii="Arial" w:hAnsi="Arial" w:cs="Arial"/>
          <w:sz w:val="22"/>
          <w:szCs w:val="22"/>
        </w:rPr>
        <w:tab/>
      </w:r>
      <w:r w:rsidR="009627B5" w:rsidRPr="009627B5">
        <w:rPr>
          <w:rFonts w:ascii="Arial" w:hAnsi="Arial" w:cs="Arial"/>
          <w:sz w:val="22"/>
          <w:szCs w:val="22"/>
        </w:rPr>
        <w:tab/>
      </w:r>
      <w:r w:rsidRPr="009627B5">
        <w:rPr>
          <w:rFonts w:ascii="Arial" w:hAnsi="Arial" w:cs="Arial"/>
          <w:sz w:val="22"/>
          <w:szCs w:val="22"/>
        </w:rPr>
        <w:t xml:space="preserve">School for Social Entrepreneurs (SSE) </w:t>
      </w:r>
    </w:p>
    <w:p w14:paraId="7641EC63" w14:textId="4C2F45AE" w:rsidR="00AD0BB2" w:rsidRDefault="00AD0BB2">
      <w:pPr>
        <w:pStyle w:val="Body"/>
        <w:rPr>
          <w:b/>
          <w:bCs/>
        </w:rPr>
      </w:pPr>
    </w:p>
    <w:p w14:paraId="2F829B1F" w14:textId="6E9A68EF" w:rsidR="00AD0BB2" w:rsidRDefault="009627B5">
      <w:pPr>
        <w:pStyle w:val="Body"/>
        <w:rPr>
          <w:b/>
          <w:bCs/>
        </w:rPr>
      </w:pPr>
      <w:r>
        <w:rPr>
          <w:b/>
          <w:bCs/>
        </w:rPr>
        <w:t xml:space="preserve">Attendees </w:t>
      </w:r>
    </w:p>
    <w:p w14:paraId="6C2C72CE" w14:textId="69F956DE" w:rsidR="00757B6E" w:rsidRDefault="00757B6E">
      <w:pPr>
        <w:pStyle w:val="Body"/>
      </w:pPr>
      <w:r w:rsidRPr="00757B6E">
        <w:t xml:space="preserve">There were 53 attendees from a range of local funding and infrastructure support </w:t>
      </w:r>
      <w:r>
        <w:t>organisations.</w:t>
      </w:r>
    </w:p>
    <w:p w14:paraId="1D866841" w14:textId="485A44C7" w:rsidR="00B961FD" w:rsidRDefault="00B961FD">
      <w:pPr>
        <w:pStyle w:val="Body"/>
      </w:pPr>
    </w:p>
    <w:p w14:paraId="4A0D64DA" w14:textId="5D1EBC25" w:rsidR="00B961FD" w:rsidRDefault="00B961FD">
      <w:pPr>
        <w:pStyle w:val="Body"/>
        <w:rPr>
          <w:b/>
          <w:bCs/>
        </w:rPr>
      </w:pPr>
      <w:r w:rsidRPr="00B961FD">
        <w:rPr>
          <w:b/>
          <w:bCs/>
        </w:rPr>
        <w:t>Link to recording</w:t>
      </w:r>
      <w:r>
        <w:rPr>
          <w:b/>
          <w:bCs/>
        </w:rPr>
        <w:t xml:space="preserve"> of session</w:t>
      </w:r>
    </w:p>
    <w:p w14:paraId="68A1E328" w14:textId="2ABF4A89" w:rsidR="00B961FD" w:rsidRPr="00B961FD" w:rsidRDefault="00B961FD">
      <w:pPr>
        <w:pStyle w:val="Body"/>
        <w:rPr>
          <w:b/>
          <w:bCs/>
        </w:rPr>
      </w:pPr>
      <w:hyperlink r:id="rId8" w:history="1">
        <w:r>
          <w:rPr>
            <w:rStyle w:val="Hyperlink"/>
            <w:rFonts w:eastAsia="Times New Roman"/>
          </w:rPr>
          <w:t>https://zoom.us/rec/share/4vJnL7faxmRJQ6Oc2FiPfrAPFbW0eaa81iBMq_tfyxl58AK16LrUidAVP9Y68PfX</w:t>
        </w:r>
      </w:hyperlink>
      <w:r>
        <w:rPr>
          <w:rFonts w:eastAsia="Times New Roman"/>
        </w:rPr>
        <w:t xml:space="preserve"> Password: 9V!X?5K7</w:t>
      </w:r>
    </w:p>
    <w:p w14:paraId="06695F16" w14:textId="77777777" w:rsidR="008F15A9" w:rsidRPr="00FD4AD3" w:rsidRDefault="008F15A9">
      <w:pPr>
        <w:pStyle w:val="Body"/>
        <w:rPr>
          <w:b/>
          <w:bCs/>
        </w:rPr>
      </w:pPr>
    </w:p>
    <w:p w14:paraId="3C097568" w14:textId="3540F84F" w:rsidR="00E650FB" w:rsidRPr="00FD4AD3" w:rsidRDefault="0016461C">
      <w:pPr>
        <w:pStyle w:val="Body"/>
        <w:rPr>
          <w:b/>
          <w:bCs/>
        </w:rPr>
      </w:pPr>
      <w:r w:rsidRPr="00FD4AD3">
        <w:rPr>
          <w:b/>
          <w:bCs/>
        </w:rPr>
        <w:t xml:space="preserve">Key points from Community Foundations </w:t>
      </w:r>
    </w:p>
    <w:p w14:paraId="514EDDB2" w14:textId="6BE90190" w:rsidR="0008246D" w:rsidRDefault="0008246D" w:rsidP="008F15A9">
      <w:pPr>
        <w:pStyle w:val="Body"/>
        <w:numPr>
          <w:ilvl w:val="0"/>
          <w:numId w:val="24"/>
        </w:numPr>
      </w:pPr>
      <w:r>
        <w:t>The crisis has shown the strength of the CF network in the Yorkshire region.</w:t>
      </w:r>
    </w:p>
    <w:p w14:paraId="1882B25D" w14:textId="273AB334" w:rsidR="0016461C" w:rsidRDefault="008F15A9" w:rsidP="008F15A9">
      <w:pPr>
        <w:pStyle w:val="Body"/>
        <w:numPr>
          <w:ilvl w:val="0"/>
          <w:numId w:val="24"/>
        </w:numPr>
      </w:pPr>
      <w:r>
        <w:t xml:space="preserve">All three CFs immediately set up an Emergency/Crisis Fund and the NET (National Emergencies Trust) money was distributed by the CFs. </w:t>
      </w:r>
      <w:r w:rsidR="00A441BF">
        <w:t>These grants have gone to a</w:t>
      </w:r>
      <w:r w:rsidR="004A3F2A">
        <w:t xml:space="preserve"> combination of groups which the CFs had previously supported and new applicants. Leeds and Bradford CF re-purposed their Healthy Holidays Fund to help with the crisis, Two Ridings CF gave out £2K emergency response grants and South Yorkshire have given out £500K of emergency funding.</w:t>
      </w:r>
    </w:p>
    <w:p w14:paraId="2ECF5D28" w14:textId="5366D974" w:rsidR="004A3F2A" w:rsidRDefault="004A3F2A" w:rsidP="008F15A9">
      <w:pPr>
        <w:pStyle w:val="Body"/>
        <w:numPr>
          <w:ilvl w:val="0"/>
          <w:numId w:val="24"/>
        </w:numPr>
      </w:pPr>
      <w:r>
        <w:t>Two Ridings and Leeds/Bradford + Wakefield now have Resilience Funding to help support recovery and provide a life-line to groups.</w:t>
      </w:r>
    </w:p>
    <w:p w14:paraId="2BB129EF" w14:textId="6797F663" w:rsidR="001F62DE" w:rsidRDefault="001F62DE" w:rsidP="001F62DE">
      <w:pPr>
        <w:pStyle w:val="Body"/>
        <w:numPr>
          <w:ilvl w:val="0"/>
          <w:numId w:val="24"/>
        </w:numPr>
      </w:pPr>
      <w:r>
        <w:t>South Yorkshire CF are working with the University of Sheffield on research about looking to the future and are holding a meeting on the 17</w:t>
      </w:r>
      <w:r w:rsidRPr="001B3FF4">
        <w:rPr>
          <w:vertAlign w:val="superscript"/>
        </w:rPr>
        <w:t>th</w:t>
      </w:r>
      <w:r>
        <w:t xml:space="preserve"> June in Sheffield with the National Lottery Community Fund. If </w:t>
      </w:r>
      <w:proofErr w:type="gramStart"/>
      <w:r>
        <w:t>you’re</w:t>
      </w:r>
      <w:proofErr w:type="gramEnd"/>
      <w:r>
        <w:t xml:space="preserve"> interested in attending email </w:t>
      </w:r>
      <w:hyperlink r:id="rId9" w:history="1">
        <w:r w:rsidRPr="00367C8D">
          <w:rPr>
            <w:rStyle w:val="Hyperlink"/>
          </w:rPr>
          <w:t>sam@sycf.org.uk</w:t>
        </w:r>
      </w:hyperlink>
      <w:r>
        <w:t>. The old pit villages are ‘cold spots’ in South Yorkshire and need support, although very few applications are coming in.</w:t>
      </w:r>
    </w:p>
    <w:p w14:paraId="7032573A" w14:textId="115B683D" w:rsidR="00596596" w:rsidRDefault="00596596" w:rsidP="008F15A9">
      <w:pPr>
        <w:pStyle w:val="Body"/>
        <w:numPr>
          <w:ilvl w:val="0"/>
          <w:numId w:val="24"/>
        </w:numPr>
      </w:pPr>
      <w:r>
        <w:t xml:space="preserve">The crisis has made CFs </w:t>
      </w:r>
      <w:r w:rsidR="00466AF0">
        <w:t>streamline</w:t>
      </w:r>
      <w:r w:rsidR="00A441BF">
        <w:t xml:space="preserve"> their</w:t>
      </w:r>
      <w:r w:rsidR="00466AF0">
        <w:t xml:space="preserve"> processes and turn grants around faster. </w:t>
      </w:r>
      <w:r>
        <w:t xml:space="preserve">What used to take three months can now take a matter of days. This new way of working is likely to carry on in the future </w:t>
      </w:r>
      <w:r w:rsidR="0008246D">
        <w:t xml:space="preserve">and </w:t>
      </w:r>
      <w:r w:rsidR="0038315D">
        <w:t>the aim is to make things easier for groups who are trying to access funding. There is a high trust partnership approach which</w:t>
      </w:r>
      <w:r w:rsidR="00466AF0">
        <w:t xml:space="preserve"> again should be more prevalent in the long term.</w:t>
      </w:r>
      <w:r w:rsidR="0038315D">
        <w:t xml:space="preserve"> </w:t>
      </w:r>
    </w:p>
    <w:p w14:paraId="047A3142" w14:textId="56F935B9" w:rsidR="001B3FF4" w:rsidRDefault="00466AF0" w:rsidP="00DA2449">
      <w:pPr>
        <w:pStyle w:val="Body"/>
        <w:numPr>
          <w:ilvl w:val="0"/>
          <w:numId w:val="24"/>
        </w:numPr>
      </w:pPr>
      <w:r>
        <w:t xml:space="preserve">Grants for running costs and flexible, unrestricted funding is crucial. Funding for the arts, sports and the environment will be more important than ever post-Covid so that funders are ensuring they support thriving communities and </w:t>
      </w:r>
      <w:proofErr w:type="gramStart"/>
      <w:r>
        <w:t>it’s</w:t>
      </w:r>
      <w:proofErr w:type="gramEnd"/>
      <w:r>
        <w:t xml:space="preserve"> not just about survival for the disadvantaged. Carers, mental wellbeing and disabilities </w:t>
      </w:r>
      <w:r w:rsidR="001B3FF4">
        <w:t xml:space="preserve">are also key – </w:t>
      </w:r>
      <w:proofErr w:type="gramStart"/>
      <w:r>
        <w:t>it’s</w:t>
      </w:r>
      <w:proofErr w:type="gramEnd"/>
      <w:r>
        <w:t xml:space="preserve"> not just about helping the elderly.</w:t>
      </w:r>
      <w:r w:rsidR="001B3FF4">
        <w:t xml:space="preserve"> Digital investment and data</w:t>
      </w:r>
      <w:r w:rsidR="00DA2449">
        <w:t xml:space="preserve"> are also top priorities.</w:t>
      </w:r>
    </w:p>
    <w:p w14:paraId="318ED1F3" w14:textId="45ABA462" w:rsidR="00680C6D" w:rsidRDefault="00680C6D" w:rsidP="00DA2449">
      <w:pPr>
        <w:pStyle w:val="Body"/>
        <w:numPr>
          <w:ilvl w:val="0"/>
          <w:numId w:val="24"/>
        </w:numPr>
      </w:pPr>
      <w:r>
        <w:lastRenderedPageBreak/>
        <w:t xml:space="preserve">Trusts and foundations should not focus all their funding on groups which are in serious financial difficulty as this is a short-sighted view. Funders must not be ‘ambulance chasers’ who try to stop the charity driving of a cliff. This strategy </w:t>
      </w:r>
      <w:proofErr w:type="gramStart"/>
      <w:r>
        <w:t>doesn’t</w:t>
      </w:r>
      <w:proofErr w:type="gramEnd"/>
      <w:r>
        <w:t xml:space="preserve"> work and it’s often too late for the organisation. </w:t>
      </w:r>
    </w:p>
    <w:p w14:paraId="00462E77" w14:textId="02645466" w:rsidR="001B3FF4" w:rsidRDefault="00596596" w:rsidP="001B3FF4">
      <w:pPr>
        <w:pStyle w:val="Body"/>
        <w:numPr>
          <w:ilvl w:val="0"/>
          <w:numId w:val="24"/>
        </w:numPr>
      </w:pPr>
      <w:r>
        <w:t xml:space="preserve">All CFs are working collaboratively with National Lottery Community Fund, other local trusts and foundations, infrastructure support organisations, councils, and the groups themselves to ensure maximum knowledge about their needs. </w:t>
      </w:r>
      <w:r w:rsidR="001B3FF4">
        <w:t xml:space="preserve">Collaboration is key and </w:t>
      </w:r>
      <w:proofErr w:type="gramStart"/>
      <w:r w:rsidR="001B3FF4">
        <w:t>it</w:t>
      </w:r>
      <w:r w:rsidR="00A441BF">
        <w:t>’</w:t>
      </w:r>
      <w:r w:rsidR="001B3FF4">
        <w:t>s</w:t>
      </w:r>
      <w:proofErr w:type="gramEnd"/>
      <w:r w:rsidR="001B3FF4">
        <w:t xml:space="preserve"> crucial to have good relationships with all these parties.</w:t>
      </w:r>
      <w:r w:rsidR="00DA2449">
        <w:t xml:space="preserve"> The results from regionwide research with charitable groups will be coming out soon. </w:t>
      </w:r>
    </w:p>
    <w:p w14:paraId="54D419ED" w14:textId="2BC95E97" w:rsidR="001F62DE" w:rsidRDefault="001F62DE" w:rsidP="001B3FF4">
      <w:pPr>
        <w:pStyle w:val="Body"/>
        <w:numPr>
          <w:ilvl w:val="0"/>
          <w:numId w:val="24"/>
        </w:numPr>
      </w:pPr>
      <w:r>
        <w:t xml:space="preserve">CFs are ‘banging their drum’ about the crucial role that voluntary and community groups play in our communities and all funders should try to do the same whenever possible. Need to remind everyone that </w:t>
      </w:r>
      <w:r w:rsidR="003E5BD0">
        <w:t xml:space="preserve">these charitable organisations are not a replacement for statutory services and they need to be resourced properly. </w:t>
      </w:r>
    </w:p>
    <w:p w14:paraId="2AB2034A" w14:textId="77777777" w:rsidR="00FD4AD3" w:rsidRPr="00FD4AD3" w:rsidRDefault="00FD4AD3">
      <w:pPr>
        <w:pStyle w:val="Body"/>
        <w:rPr>
          <w:b/>
          <w:bCs/>
        </w:rPr>
      </w:pPr>
    </w:p>
    <w:p w14:paraId="721D7396" w14:textId="3D4DD89C" w:rsidR="0016461C" w:rsidRPr="00FD4AD3" w:rsidRDefault="0016461C">
      <w:pPr>
        <w:pStyle w:val="Body"/>
        <w:rPr>
          <w:b/>
          <w:bCs/>
        </w:rPr>
      </w:pPr>
      <w:r w:rsidRPr="00FD4AD3">
        <w:rPr>
          <w:b/>
          <w:bCs/>
        </w:rPr>
        <w:t>Key points from National Lottery Community Fund</w:t>
      </w:r>
    </w:p>
    <w:p w14:paraId="17B48888" w14:textId="4FF2AB3E" w:rsidR="008E66CF" w:rsidRPr="008E66CF" w:rsidRDefault="008E66CF" w:rsidP="008E66CF">
      <w:pPr>
        <w:pStyle w:val="Body"/>
        <w:numPr>
          <w:ilvl w:val="0"/>
          <w:numId w:val="25"/>
        </w:numPr>
      </w:pPr>
      <w:r>
        <w:rPr>
          <w:rFonts w:ascii="Arial" w:hAnsi="Arial" w:cs="Arial"/>
        </w:rPr>
        <w:t>Initial crisis response work was focused on assessing cash flow as they give out so many multi-year grants. Liquidity is an issue and they re-purposed a lot of funding to help with emergency funding. £1.4m has been distributed across the region over the last couple of months. The team are not accepting new applications for ‘normal’ Reaching Communities and Awards for All projects/programmes but are talking to groups about how they can help.</w:t>
      </w:r>
      <w:r w:rsidR="00F20852">
        <w:rPr>
          <w:rFonts w:ascii="Arial" w:hAnsi="Arial" w:cs="Arial"/>
        </w:rPr>
        <w:t xml:space="preserve"> So they may have provided an emergency grant in April/May to a new applicant and will go back to these groups in 3-4 months time to see what support they now need.</w:t>
      </w:r>
    </w:p>
    <w:p w14:paraId="3444EFA1" w14:textId="0FC708B9" w:rsidR="008E66CF" w:rsidRPr="008E66CF" w:rsidRDefault="008E66CF" w:rsidP="008E66CF">
      <w:pPr>
        <w:pStyle w:val="Body"/>
        <w:numPr>
          <w:ilvl w:val="0"/>
          <w:numId w:val="25"/>
        </w:numPr>
      </w:pPr>
      <w:r>
        <w:rPr>
          <w:rFonts w:ascii="Arial" w:hAnsi="Arial" w:cs="Arial"/>
        </w:rPr>
        <w:t xml:space="preserve">The Yorkshire &amp; Humber team contacted all current grant holders to give them reassurance and let them know there was flexibility around how the Lottery grant was used. Groups were very appreciative of the pro-active outreach and support. </w:t>
      </w:r>
    </w:p>
    <w:p w14:paraId="01053F08" w14:textId="4C54137C" w:rsidR="008E66CF" w:rsidRPr="00097E5B" w:rsidRDefault="008E66CF" w:rsidP="008E66CF">
      <w:pPr>
        <w:pStyle w:val="Body"/>
        <w:numPr>
          <w:ilvl w:val="0"/>
          <w:numId w:val="25"/>
        </w:numPr>
      </w:pPr>
      <w:r>
        <w:rPr>
          <w:rFonts w:ascii="Arial" w:hAnsi="Arial" w:cs="Arial"/>
        </w:rPr>
        <w:t xml:space="preserve">Like the CFs, the Lottery have changed a lot of the way they work </w:t>
      </w:r>
      <w:r w:rsidR="00097E5B">
        <w:rPr>
          <w:rFonts w:ascii="Arial" w:hAnsi="Arial" w:cs="Arial"/>
        </w:rPr>
        <w:t>and they now have weekly panels to turn around grants in 10 days instead of six months. Many requests are for digital equipment and lots of gr</w:t>
      </w:r>
      <w:r w:rsidR="00107E07">
        <w:rPr>
          <w:rFonts w:ascii="Arial" w:hAnsi="Arial" w:cs="Arial"/>
        </w:rPr>
        <w:t>oups</w:t>
      </w:r>
      <w:r w:rsidR="00097E5B">
        <w:rPr>
          <w:rFonts w:ascii="Arial" w:hAnsi="Arial" w:cs="Arial"/>
        </w:rPr>
        <w:t xml:space="preserve"> </w:t>
      </w:r>
      <w:proofErr w:type="gramStart"/>
      <w:r w:rsidR="00097E5B">
        <w:rPr>
          <w:rFonts w:ascii="Arial" w:hAnsi="Arial" w:cs="Arial"/>
        </w:rPr>
        <w:t>don’t</w:t>
      </w:r>
      <w:proofErr w:type="gramEnd"/>
      <w:r w:rsidR="00097E5B">
        <w:rPr>
          <w:rFonts w:ascii="Arial" w:hAnsi="Arial" w:cs="Arial"/>
        </w:rPr>
        <w:t xml:space="preserve"> need much funding.</w:t>
      </w:r>
      <w:r w:rsidR="00107E07">
        <w:rPr>
          <w:rFonts w:ascii="Arial" w:hAnsi="Arial" w:cs="Arial"/>
        </w:rPr>
        <w:t xml:space="preserve"> </w:t>
      </w:r>
      <w:r w:rsidR="00097E5B">
        <w:rPr>
          <w:rFonts w:ascii="Arial" w:hAnsi="Arial" w:cs="Arial"/>
        </w:rPr>
        <w:t>They could ask for up to £100K but some only need £</w:t>
      </w:r>
      <w:r w:rsidR="00107E07">
        <w:rPr>
          <w:rFonts w:ascii="Arial" w:hAnsi="Arial" w:cs="Arial"/>
        </w:rPr>
        <w:t>800</w:t>
      </w:r>
      <w:r w:rsidR="00097E5B">
        <w:rPr>
          <w:rFonts w:ascii="Arial" w:hAnsi="Arial" w:cs="Arial"/>
        </w:rPr>
        <w:t xml:space="preserve"> </w:t>
      </w:r>
      <w:r w:rsidR="00107E07">
        <w:rPr>
          <w:rFonts w:ascii="Arial" w:hAnsi="Arial" w:cs="Arial"/>
        </w:rPr>
        <w:t>for two laptops</w:t>
      </w:r>
      <w:r w:rsidR="00097E5B">
        <w:rPr>
          <w:rFonts w:ascii="Arial" w:hAnsi="Arial" w:cs="Arial"/>
        </w:rPr>
        <w:t>.</w:t>
      </w:r>
    </w:p>
    <w:p w14:paraId="7B12571D" w14:textId="2245069B" w:rsidR="00097E5B" w:rsidRPr="00536C6D" w:rsidRDefault="004150A4" w:rsidP="008E66CF">
      <w:pPr>
        <w:pStyle w:val="Body"/>
        <w:numPr>
          <w:ilvl w:val="0"/>
          <w:numId w:val="25"/>
        </w:numPr>
      </w:pPr>
      <w:r>
        <w:rPr>
          <w:rFonts w:ascii="Arial" w:hAnsi="Arial" w:cs="Arial"/>
        </w:rPr>
        <w:t>For the recovery period, funders</w:t>
      </w:r>
      <w:r w:rsidR="00A441BF">
        <w:rPr>
          <w:rFonts w:ascii="Arial" w:hAnsi="Arial" w:cs="Arial"/>
        </w:rPr>
        <w:t xml:space="preserve"> need</w:t>
      </w:r>
      <w:r>
        <w:rPr>
          <w:rFonts w:ascii="Arial" w:hAnsi="Arial" w:cs="Arial"/>
        </w:rPr>
        <w:t xml:space="preserve"> to ensure they support leadership across the board so that they </w:t>
      </w:r>
      <w:r w:rsidR="00107E07">
        <w:rPr>
          <w:rFonts w:ascii="Arial" w:hAnsi="Arial" w:cs="Arial"/>
        </w:rPr>
        <w:t xml:space="preserve">can </w:t>
      </w:r>
      <w:r>
        <w:rPr>
          <w:rFonts w:ascii="Arial" w:hAnsi="Arial" w:cs="Arial"/>
        </w:rPr>
        <w:t>keep up their energy</w:t>
      </w:r>
      <w:r w:rsidR="000B018C">
        <w:rPr>
          <w:rFonts w:ascii="Arial" w:hAnsi="Arial" w:cs="Arial"/>
        </w:rPr>
        <w:t xml:space="preserve">. </w:t>
      </w:r>
      <w:r w:rsidR="00172611">
        <w:rPr>
          <w:rFonts w:ascii="Arial" w:hAnsi="Arial" w:cs="Arial"/>
        </w:rPr>
        <w:t>The grant process and grant making needs to become more intentional and equitable.</w:t>
      </w:r>
      <w:r w:rsidR="00F20852">
        <w:rPr>
          <w:rFonts w:ascii="Arial" w:hAnsi="Arial" w:cs="Arial"/>
        </w:rPr>
        <w:t xml:space="preserve"> Mental health and domestic violence are two key issues for the long term.</w:t>
      </w:r>
    </w:p>
    <w:p w14:paraId="46252C72" w14:textId="5392B1BD" w:rsidR="00536C6D" w:rsidRPr="00B72E60" w:rsidRDefault="00E03E4A" w:rsidP="008E66CF">
      <w:pPr>
        <w:pStyle w:val="Body"/>
        <w:numPr>
          <w:ilvl w:val="0"/>
          <w:numId w:val="25"/>
        </w:numPr>
      </w:pPr>
      <w:r>
        <w:rPr>
          <w:rFonts w:ascii="Arial" w:hAnsi="Arial" w:cs="Arial"/>
        </w:rPr>
        <w:t>Equality, Diversity &amp; Inclusion (EDI) is a top priority for t</w:t>
      </w:r>
      <w:r w:rsidR="00536C6D">
        <w:rPr>
          <w:rFonts w:ascii="Arial" w:hAnsi="Arial" w:cs="Arial"/>
        </w:rPr>
        <w:t xml:space="preserve">he Lottery </w:t>
      </w:r>
      <w:r>
        <w:rPr>
          <w:rFonts w:ascii="Arial" w:hAnsi="Arial" w:cs="Arial"/>
        </w:rPr>
        <w:t xml:space="preserve">and the team </w:t>
      </w:r>
      <w:r w:rsidR="00536C6D">
        <w:rPr>
          <w:rFonts w:ascii="Arial" w:hAnsi="Arial" w:cs="Arial"/>
        </w:rPr>
        <w:t>are conscious that they need to reach out to those groups and communities which can’t/</w:t>
      </w:r>
      <w:proofErr w:type="gramStart"/>
      <w:r w:rsidR="00536C6D">
        <w:rPr>
          <w:rFonts w:ascii="Arial" w:hAnsi="Arial" w:cs="Arial"/>
        </w:rPr>
        <w:t>won’t</w:t>
      </w:r>
      <w:proofErr w:type="gramEnd"/>
      <w:r w:rsidR="00536C6D">
        <w:rPr>
          <w:rFonts w:ascii="Arial" w:hAnsi="Arial" w:cs="Arial"/>
        </w:rPr>
        <w:t xml:space="preserve"> use the website to get in touch. Crucial to support BAME communities and Abdou and his team are looking at ways to encourage these groups to apply and get a conversation going </w:t>
      </w:r>
      <w:r w:rsidR="00735372">
        <w:rPr>
          <w:rFonts w:ascii="Arial" w:hAnsi="Arial" w:cs="Arial"/>
        </w:rPr>
        <w:t xml:space="preserve">about </w:t>
      </w:r>
      <w:r w:rsidR="00AC62C5">
        <w:rPr>
          <w:rFonts w:ascii="Arial" w:hAnsi="Arial" w:cs="Arial"/>
        </w:rPr>
        <w:t>what they need and</w:t>
      </w:r>
      <w:r w:rsidR="00536C6D">
        <w:rPr>
          <w:rFonts w:ascii="Arial" w:hAnsi="Arial" w:cs="Arial"/>
        </w:rPr>
        <w:t xml:space="preserve"> how the Lottery can help.</w:t>
      </w:r>
    </w:p>
    <w:p w14:paraId="16FFB30E" w14:textId="4F8961BA" w:rsidR="00B72E60" w:rsidRPr="00F20852" w:rsidRDefault="00B72E60" w:rsidP="008E66CF">
      <w:pPr>
        <w:pStyle w:val="Body"/>
        <w:numPr>
          <w:ilvl w:val="0"/>
          <w:numId w:val="25"/>
        </w:numPr>
      </w:pPr>
      <w:r>
        <w:rPr>
          <w:rFonts w:ascii="Arial" w:hAnsi="Arial" w:cs="Arial"/>
        </w:rPr>
        <w:t xml:space="preserve">Collaboration is again key and they have been working closely with all the region’s CFs. Abdou is working with some of the other webinar panelists on creating some new research which is focused on: What does the response need to be to help support the recovery in the ‘new normal’? They will need data from other </w:t>
      </w:r>
      <w:r w:rsidR="00A441BF">
        <w:rPr>
          <w:rFonts w:ascii="Arial" w:hAnsi="Arial" w:cs="Arial"/>
        </w:rPr>
        <w:t xml:space="preserve">local </w:t>
      </w:r>
      <w:r>
        <w:rPr>
          <w:rFonts w:ascii="Arial" w:hAnsi="Arial" w:cs="Arial"/>
        </w:rPr>
        <w:t xml:space="preserve">funders </w:t>
      </w:r>
      <w:proofErr w:type="gramStart"/>
      <w:r>
        <w:rPr>
          <w:rFonts w:ascii="Arial" w:hAnsi="Arial" w:cs="Arial"/>
        </w:rPr>
        <w:t>in order to</w:t>
      </w:r>
      <w:proofErr w:type="gramEnd"/>
      <w:r>
        <w:rPr>
          <w:rFonts w:ascii="Arial" w:hAnsi="Arial" w:cs="Arial"/>
        </w:rPr>
        <w:t xml:space="preserve"> understand our region’s collective impact so will be working with the YFF and our network to </w:t>
      </w:r>
      <w:r w:rsidR="00A31141">
        <w:rPr>
          <w:rFonts w:ascii="Arial" w:hAnsi="Arial" w:cs="Arial"/>
        </w:rPr>
        <w:t xml:space="preserve">capture the truest picture possible. </w:t>
      </w:r>
    </w:p>
    <w:p w14:paraId="3FFE9C9A" w14:textId="60A3F40A" w:rsidR="00F20852" w:rsidRPr="008E66CF" w:rsidRDefault="00F20852" w:rsidP="008E66CF">
      <w:pPr>
        <w:pStyle w:val="Body"/>
        <w:numPr>
          <w:ilvl w:val="0"/>
          <w:numId w:val="25"/>
        </w:numPr>
      </w:pPr>
      <w:r>
        <w:rPr>
          <w:rFonts w:ascii="Arial" w:hAnsi="Arial" w:cs="Arial"/>
        </w:rPr>
        <w:t xml:space="preserve">Further government funding will be coming through the National Lottery Community Fund but they are still in negotiation about when and how much funding will be given out. Reliant on Lottery ticket sales and if these go down significantly so will the amount of funding the Lottery can give out to Yorkshire &amp; Humber groups. </w:t>
      </w:r>
    </w:p>
    <w:p w14:paraId="34D7D9F2" w14:textId="77777777" w:rsidR="008E66CF" w:rsidRPr="00FD4AD3" w:rsidRDefault="008E66CF">
      <w:pPr>
        <w:pStyle w:val="Body"/>
        <w:rPr>
          <w:b/>
          <w:bCs/>
        </w:rPr>
      </w:pPr>
    </w:p>
    <w:p w14:paraId="189E4D44" w14:textId="282237A2" w:rsidR="00B37514" w:rsidRPr="00B37514" w:rsidRDefault="0016461C" w:rsidP="00B37514">
      <w:pPr>
        <w:pStyle w:val="Body"/>
        <w:rPr>
          <w:b/>
          <w:bCs/>
        </w:rPr>
      </w:pPr>
      <w:r w:rsidRPr="00FD4AD3">
        <w:rPr>
          <w:b/>
          <w:bCs/>
        </w:rPr>
        <w:t>Key points from Funding Advisors</w:t>
      </w:r>
    </w:p>
    <w:p w14:paraId="6521242C" w14:textId="43BD031D" w:rsidR="007221AA" w:rsidRDefault="007221AA" w:rsidP="007221AA">
      <w:pPr>
        <w:pStyle w:val="Body"/>
        <w:numPr>
          <w:ilvl w:val="0"/>
          <w:numId w:val="26"/>
        </w:numPr>
      </w:pPr>
      <w:r w:rsidRPr="007221AA">
        <w:t xml:space="preserve">Groups need funders to be as flexible as possible with their grants </w:t>
      </w:r>
      <w:r w:rsidR="00B37514">
        <w:t>and generally they are being in our region which is good news.</w:t>
      </w:r>
    </w:p>
    <w:p w14:paraId="452D5164" w14:textId="2945FADC" w:rsidR="00B37514" w:rsidRDefault="00B37514" w:rsidP="007221AA">
      <w:pPr>
        <w:pStyle w:val="Body"/>
        <w:numPr>
          <w:ilvl w:val="0"/>
          <w:numId w:val="26"/>
        </w:numPr>
      </w:pPr>
      <w:r>
        <w:t>Big focus on encouraging groups to first speak with funders who have supported them before</w:t>
      </w:r>
      <w:r w:rsidR="007C4AD0">
        <w:t xml:space="preserve"> and build a relationship</w:t>
      </w:r>
      <w:r>
        <w:t xml:space="preserve"> as they may be more likely to give another grant</w:t>
      </w:r>
      <w:r w:rsidR="00F239AB">
        <w:t xml:space="preserve">. </w:t>
      </w:r>
      <w:r w:rsidR="00F239AB">
        <w:lastRenderedPageBreak/>
        <w:t xml:space="preserve">Also been </w:t>
      </w:r>
      <w:r w:rsidR="00CF06D3">
        <w:t>providing</w:t>
      </w:r>
      <w:r w:rsidR="00F239AB">
        <w:t xml:space="preserve"> groups </w:t>
      </w:r>
      <w:r w:rsidR="00CF06D3">
        <w:t>with information on funding available and emergency grants.</w:t>
      </w:r>
      <w:r w:rsidR="00E3226B">
        <w:t xml:space="preserve"> Been lots of food bank services and group support. </w:t>
      </w:r>
      <w:r w:rsidR="00CF06D3">
        <w:t xml:space="preserve"> </w:t>
      </w:r>
    </w:p>
    <w:p w14:paraId="6732B06D" w14:textId="0599D28D" w:rsidR="00B37514" w:rsidRDefault="00B37514" w:rsidP="007221AA">
      <w:pPr>
        <w:pStyle w:val="Body"/>
        <w:numPr>
          <w:ilvl w:val="0"/>
          <w:numId w:val="26"/>
        </w:numPr>
      </w:pPr>
      <w:r>
        <w:t xml:space="preserve">Groups are struggling with fundraising and this a major issue as they </w:t>
      </w:r>
      <w:proofErr w:type="gramStart"/>
      <w:r>
        <w:t>can’t</w:t>
      </w:r>
      <w:proofErr w:type="gramEnd"/>
      <w:r>
        <w:t xml:space="preserve"> hold any events or bring in funds from their cafés, charity shops, etc.</w:t>
      </w:r>
    </w:p>
    <w:p w14:paraId="792F2032" w14:textId="38077518" w:rsidR="00B37514" w:rsidRDefault="008D0967" w:rsidP="008D0967">
      <w:pPr>
        <w:pStyle w:val="Body"/>
        <w:numPr>
          <w:ilvl w:val="0"/>
          <w:numId w:val="26"/>
        </w:numPr>
      </w:pPr>
      <w:r>
        <w:t xml:space="preserve">Groups are now thinking about the future and many </w:t>
      </w:r>
      <w:r w:rsidR="00B37514">
        <w:t xml:space="preserve">want to apply for funds for autumn activity but as there is so much uncertainty about when they can re-open and start providing their face-to-face services and activities again, they are worried about whether or not they should ask funders for a grant for this work. Please can funders be flexible and consider the group’s predicament. </w:t>
      </w:r>
    </w:p>
    <w:p w14:paraId="090F2C5C" w14:textId="79D7AEBA" w:rsidR="00B02B1B" w:rsidRDefault="00B02B1B" w:rsidP="007221AA">
      <w:pPr>
        <w:pStyle w:val="Body"/>
        <w:numPr>
          <w:ilvl w:val="0"/>
          <w:numId w:val="26"/>
        </w:numPr>
      </w:pPr>
      <w:r>
        <w:t xml:space="preserve">The CFs in the region and </w:t>
      </w:r>
      <w:r w:rsidR="00A441BF">
        <w:t xml:space="preserve">many </w:t>
      </w:r>
      <w:r>
        <w:t xml:space="preserve">councils have been excellent </w:t>
      </w:r>
      <w:r w:rsidR="008D0967">
        <w:t>at getting funds out quickly and re-purposing funds where needed.</w:t>
      </w:r>
      <w:r w:rsidR="00CF06D3">
        <w:t xml:space="preserve"> </w:t>
      </w:r>
    </w:p>
    <w:p w14:paraId="08D917FD" w14:textId="0F8B34FB" w:rsidR="00CF06D3" w:rsidRDefault="00CF06D3" w:rsidP="007221AA">
      <w:pPr>
        <w:pStyle w:val="Body"/>
        <w:numPr>
          <w:ilvl w:val="0"/>
          <w:numId w:val="26"/>
        </w:numPr>
      </w:pPr>
      <w:r>
        <w:t xml:space="preserve">Funding advisors at infrastructure support organisations/CVS’s have been holding webinars </w:t>
      </w:r>
      <w:r w:rsidR="007C4AD0">
        <w:t>for groups about funding opportunities, their changing priorities and encouraging groups to support each other</w:t>
      </w:r>
      <w:r w:rsidR="00212196">
        <w:t>.</w:t>
      </w:r>
    </w:p>
    <w:p w14:paraId="6A7C3E06" w14:textId="2F03B454" w:rsidR="00212196" w:rsidRDefault="00212196" w:rsidP="00212196">
      <w:pPr>
        <w:pStyle w:val="Body"/>
        <w:numPr>
          <w:ilvl w:val="0"/>
          <w:numId w:val="26"/>
        </w:numPr>
      </w:pPr>
      <w:r>
        <w:t xml:space="preserve">Many groups are going to have to completely re-purpose their organisation – what they do and how they do it. They will have to re-do their constitution and in many cases go to the Charity Commission and change their charitable objects, activities and where they operate. </w:t>
      </w:r>
      <w:r w:rsidR="001F62DE">
        <w:t>This could create a service delay.</w:t>
      </w:r>
    </w:p>
    <w:p w14:paraId="5F6DA557" w14:textId="3FFF94B7" w:rsidR="001F62DE" w:rsidRDefault="001F62DE" w:rsidP="00212196">
      <w:pPr>
        <w:pStyle w:val="Body"/>
        <w:numPr>
          <w:ilvl w:val="0"/>
          <w:numId w:val="26"/>
        </w:numPr>
      </w:pPr>
      <w:r>
        <w:rPr>
          <w:rFonts w:eastAsia="Times New Roman"/>
        </w:rPr>
        <w:t>60% of groups may fold in the next six months, with 25% o</w:t>
      </w:r>
      <w:r w:rsidR="00A441BF">
        <w:rPr>
          <w:rFonts w:eastAsia="Times New Roman"/>
        </w:rPr>
        <w:t>f</w:t>
      </w:r>
      <w:r>
        <w:rPr>
          <w:rFonts w:eastAsia="Times New Roman"/>
        </w:rPr>
        <w:t xml:space="preserve"> them within the next three months. Some groups could go under because their funding applications have been put on hold.</w:t>
      </w:r>
    </w:p>
    <w:p w14:paraId="0751147F" w14:textId="4C8BF1E6" w:rsidR="0016461C" w:rsidRPr="00FD4AD3" w:rsidRDefault="0016461C">
      <w:pPr>
        <w:pStyle w:val="Body"/>
        <w:rPr>
          <w:b/>
          <w:bCs/>
        </w:rPr>
      </w:pPr>
    </w:p>
    <w:p w14:paraId="100563A9" w14:textId="641A165B" w:rsidR="0005392B" w:rsidRDefault="0016461C">
      <w:pPr>
        <w:pStyle w:val="Body"/>
        <w:rPr>
          <w:b/>
          <w:bCs/>
        </w:rPr>
      </w:pPr>
      <w:r w:rsidRPr="00FD4AD3">
        <w:rPr>
          <w:b/>
          <w:bCs/>
        </w:rPr>
        <w:t xml:space="preserve">Key points from David Warner </w:t>
      </w:r>
    </w:p>
    <w:p w14:paraId="0987566D" w14:textId="0445021E" w:rsidR="0005392B" w:rsidRPr="005E76EB" w:rsidRDefault="005E76EB" w:rsidP="0005392B">
      <w:pPr>
        <w:pStyle w:val="Body"/>
        <w:numPr>
          <w:ilvl w:val="0"/>
          <w:numId w:val="27"/>
        </w:numPr>
        <w:rPr>
          <w:b/>
          <w:bCs/>
        </w:rPr>
      </w:pPr>
      <w:r>
        <w:t>There needs to be a shift of power into communities.</w:t>
      </w:r>
    </w:p>
    <w:p w14:paraId="666EEA20" w14:textId="42272306" w:rsidR="005E76EB" w:rsidRPr="005E76EB" w:rsidRDefault="005E76EB" w:rsidP="0005392B">
      <w:pPr>
        <w:pStyle w:val="Body"/>
        <w:numPr>
          <w:ilvl w:val="0"/>
          <w:numId w:val="27"/>
        </w:numPr>
        <w:rPr>
          <w:b/>
          <w:bCs/>
        </w:rPr>
      </w:pPr>
      <w:r>
        <w:t>Funders are not going to be able to fund everyone. Funds available in the medium-long term will be lower and national funders will have less money to invest</w:t>
      </w:r>
      <w:r w:rsidR="00D1674E">
        <w:t>.</w:t>
      </w:r>
    </w:p>
    <w:p w14:paraId="3122288A" w14:textId="7381A495" w:rsidR="005E76EB" w:rsidRPr="005E76EB" w:rsidRDefault="005E76EB" w:rsidP="0005392B">
      <w:pPr>
        <w:pStyle w:val="Body"/>
        <w:numPr>
          <w:ilvl w:val="0"/>
          <w:numId w:val="27"/>
        </w:numPr>
        <w:rPr>
          <w:b/>
          <w:bCs/>
        </w:rPr>
      </w:pPr>
      <w:r>
        <w:t>Many positive things have come out of the crisis and need to be reflected on:</w:t>
      </w:r>
    </w:p>
    <w:p w14:paraId="7E897578" w14:textId="63B78771" w:rsidR="005E76EB" w:rsidRPr="005E76EB" w:rsidRDefault="005E76EB" w:rsidP="005E76EB">
      <w:pPr>
        <w:pStyle w:val="Body"/>
        <w:numPr>
          <w:ilvl w:val="1"/>
          <w:numId w:val="27"/>
        </w:numPr>
        <w:rPr>
          <w:b/>
          <w:bCs/>
        </w:rPr>
      </w:pPr>
      <w:r>
        <w:t>Local resilience groups and mutual aid – how do we capture all this work?</w:t>
      </w:r>
    </w:p>
    <w:p w14:paraId="12D3F550" w14:textId="61F9A7EB" w:rsidR="005E76EB" w:rsidRPr="005E76EB" w:rsidRDefault="005E76EB" w:rsidP="005E76EB">
      <w:pPr>
        <w:pStyle w:val="Body"/>
        <w:numPr>
          <w:ilvl w:val="1"/>
          <w:numId w:val="27"/>
        </w:numPr>
        <w:rPr>
          <w:b/>
          <w:bCs/>
        </w:rPr>
      </w:pPr>
      <w:r>
        <w:t>The re-building of the human connection – funder and grant holder relationships and how we re-imagine these</w:t>
      </w:r>
    </w:p>
    <w:p w14:paraId="41ABCBB8" w14:textId="09BD79FD" w:rsidR="005E76EB" w:rsidRPr="005E76EB" w:rsidRDefault="005E76EB" w:rsidP="005E76EB">
      <w:pPr>
        <w:pStyle w:val="Body"/>
        <w:numPr>
          <w:ilvl w:val="1"/>
          <w:numId w:val="27"/>
        </w:numPr>
        <w:rPr>
          <w:b/>
          <w:bCs/>
        </w:rPr>
      </w:pPr>
      <w:r>
        <w:t>Importance of social infrastructure support organisations/CVS’s and the support they provide to ‘Our Bigger Community’</w:t>
      </w:r>
    </w:p>
    <w:p w14:paraId="44FD8DF7" w14:textId="185AA3ED" w:rsidR="005E76EB" w:rsidRPr="00E3226B" w:rsidRDefault="005E76EB" w:rsidP="005E76EB">
      <w:pPr>
        <w:pStyle w:val="Body"/>
        <w:numPr>
          <w:ilvl w:val="1"/>
          <w:numId w:val="27"/>
        </w:numPr>
        <w:rPr>
          <w:b/>
          <w:bCs/>
        </w:rPr>
      </w:pPr>
      <w:r>
        <w:t xml:space="preserve">The breaking down </w:t>
      </w:r>
      <w:r w:rsidR="003A3B59">
        <w:t xml:space="preserve">and simplifying </w:t>
      </w:r>
      <w:r>
        <w:t xml:space="preserve">of processes </w:t>
      </w:r>
      <w:r w:rsidR="003A3B59">
        <w:t xml:space="preserve">is accelerating </w:t>
      </w:r>
    </w:p>
    <w:p w14:paraId="684F8C65" w14:textId="5A8F7AB3" w:rsidR="00E3226B" w:rsidRPr="00E3226B" w:rsidRDefault="00E3226B" w:rsidP="00E3226B">
      <w:pPr>
        <w:pStyle w:val="Body"/>
        <w:numPr>
          <w:ilvl w:val="0"/>
          <w:numId w:val="27"/>
        </w:numPr>
      </w:pPr>
      <w:r w:rsidRPr="00E3226B">
        <w:t xml:space="preserve">Core funding is so vital </w:t>
      </w:r>
      <w:r>
        <w:t>and we need to focus on what is the landscape going to look like in six months’ time from now? What will be the recover and re-building response?</w:t>
      </w:r>
    </w:p>
    <w:p w14:paraId="0E1DC89D" w14:textId="27A5DA6C" w:rsidR="0016461C" w:rsidRPr="00FD4AD3" w:rsidRDefault="0016461C">
      <w:pPr>
        <w:pStyle w:val="Body"/>
        <w:rPr>
          <w:b/>
          <w:bCs/>
        </w:rPr>
      </w:pPr>
    </w:p>
    <w:p w14:paraId="20B91B3B" w14:textId="033B265F" w:rsidR="0016461C" w:rsidRDefault="0016461C">
      <w:pPr>
        <w:pStyle w:val="Body"/>
        <w:rPr>
          <w:b/>
          <w:bCs/>
        </w:rPr>
      </w:pPr>
      <w:r w:rsidRPr="00FD4AD3">
        <w:rPr>
          <w:b/>
          <w:bCs/>
        </w:rPr>
        <w:t>Key points from S</w:t>
      </w:r>
      <w:r w:rsidR="008E1262">
        <w:rPr>
          <w:b/>
          <w:bCs/>
        </w:rPr>
        <w:t>chool for Social Entrepreneurs (</w:t>
      </w:r>
      <w:r w:rsidRPr="00FD4AD3">
        <w:rPr>
          <w:b/>
          <w:bCs/>
        </w:rPr>
        <w:t>S</w:t>
      </w:r>
      <w:r w:rsidR="008E1262">
        <w:rPr>
          <w:b/>
          <w:bCs/>
        </w:rPr>
        <w:t>S</w:t>
      </w:r>
      <w:r w:rsidRPr="00FD4AD3">
        <w:rPr>
          <w:b/>
          <w:bCs/>
        </w:rPr>
        <w:t>E</w:t>
      </w:r>
      <w:r w:rsidR="008E1262">
        <w:rPr>
          <w:b/>
          <w:bCs/>
        </w:rPr>
        <w:t>)</w:t>
      </w:r>
    </w:p>
    <w:p w14:paraId="1056FCB5" w14:textId="77777777" w:rsidR="008B669C" w:rsidRPr="008B669C" w:rsidRDefault="008E1262" w:rsidP="008B669C">
      <w:pPr>
        <w:pStyle w:val="Body"/>
        <w:numPr>
          <w:ilvl w:val="0"/>
          <w:numId w:val="30"/>
        </w:numPr>
        <w:rPr>
          <w:b/>
          <w:bCs/>
        </w:rPr>
      </w:pPr>
      <w:r w:rsidRPr="008E1262">
        <w:t xml:space="preserve">At the </w:t>
      </w:r>
      <w:r>
        <w:t>February YFF Roundtable Francis Wight and Sue Osborne from</w:t>
      </w:r>
      <w:r>
        <w:rPr>
          <w:b/>
          <w:bCs/>
        </w:rPr>
        <w:t xml:space="preserve"> </w:t>
      </w:r>
      <w:r w:rsidRPr="008E1262">
        <w:t xml:space="preserve">SSE presented their proposal for an SSE and </w:t>
      </w:r>
      <w:r w:rsidRPr="008E1262">
        <w:t>YFF Funder Plus Initiativ</w:t>
      </w:r>
      <w:r w:rsidR="008B669C">
        <w:t xml:space="preserve">e for a number of </w:t>
      </w:r>
      <w:r>
        <w:t xml:space="preserve">local funders to fund a bespoke Yorkshire SSE training programme for 20 charities and social enterprises (nominated by the funders who participate). </w:t>
      </w:r>
    </w:p>
    <w:p w14:paraId="74C0CEE0" w14:textId="4AF91808" w:rsidR="008B669C" w:rsidRPr="008B669C" w:rsidRDefault="008B669C" w:rsidP="008B669C">
      <w:pPr>
        <w:pStyle w:val="Body"/>
        <w:numPr>
          <w:ilvl w:val="0"/>
          <w:numId w:val="30"/>
        </w:numPr>
      </w:pPr>
      <w:r w:rsidRPr="008B669C">
        <w:t>By mid-March</w:t>
      </w:r>
      <w:r>
        <w:t xml:space="preserve"> </w:t>
      </w:r>
      <w:r w:rsidR="009D4A5B">
        <w:t>a number</w:t>
      </w:r>
      <w:r>
        <w:t xml:space="preserve"> of </w:t>
      </w:r>
      <w:r w:rsidR="009D4A5B">
        <w:t>the</w:t>
      </w:r>
      <w:r>
        <w:t xml:space="preserve"> YFF network had</w:t>
      </w:r>
      <w:r w:rsidR="00D1674E">
        <w:t xml:space="preserve"> expressed their interest in</w:t>
      </w:r>
      <w:r>
        <w:t xml:space="preserve"> committ</w:t>
      </w:r>
      <w:r w:rsidR="00D1674E">
        <w:t>ing</w:t>
      </w:r>
      <w:r>
        <w:t xml:space="preserve"> to £50</w:t>
      </w:r>
      <w:r w:rsidR="00225D26">
        <w:t>,000</w:t>
      </w:r>
      <w:r>
        <w:t xml:space="preserve"> of funding which</w:t>
      </w:r>
      <w:r w:rsidR="009D4A5B">
        <w:t xml:space="preserve"> would have enabled the initiative to go ahead which was a great achievement, but due to Covid-19 this got put on hold while funders and SSE tackled the first phase of the crisis</w:t>
      </w:r>
      <w:r w:rsidR="00893025">
        <w:t>.</w:t>
      </w:r>
      <w:r>
        <w:t xml:space="preserve"> </w:t>
      </w:r>
    </w:p>
    <w:p w14:paraId="34A29C6D" w14:textId="6906AE2B" w:rsidR="00225D26" w:rsidRPr="00225D26" w:rsidRDefault="002622AB" w:rsidP="00225D26">
      <w:pPr>
        <w:pStyle w:val="Body"/>
        <w:numPr>
          <w:ilvl w:val="0"/>
          <w:numId w:val="30"/>
        </w:numPr>
        <w:rPr>
          <w:b/>
          <w:bCs/>
        </w:rPr>
      </w:pPr>
      <w:r>
        <w:t>SSE ha</w:t>
      </w:r>
      <w:r w:rsidR="00A441BF">
        <w:t>s</w:t>
      </w:r>
      <w:r>
        <w:t xml:space="preserve"> now adapted all their training </w:t>
      </w:r>
      <w:proofErr w:type="spellStart"/>
      <w:r>
        <w:t>programmes</w:t>
      </w:r>
      <w:proofErr w:type="spellEnd"/>
      <w:r>
        <w:t xml:space="preserve"> to be online</w:t>
      </w:r>
      <w:r w:rsidR="00893025">
        <w:t xml:space="preserve"> and are keen to get a new, tailormade, Yorkshire Resilience &amp; Recovery </w:t>
      </w:r>
      <w:r w:rsidR="00D50F11">
        <w:t>initiative started, but they need the original, interested funders and any others who want to</w:t>
      </w:r>
      <w:r w:rsidR="00891E70">
        <w:t xml:space="preserve"> </w:t>
      </w:r>
      <w:r w:rsidR="00891E70">
        <w:rPr>
          <w:szCs w:val="20"/>
        </w:rPr>
        <w:t>support</w:t>
      </w:r>
      <w:r w:rsidR="00891E70">
        <w:rPr>
          <w:szCs w:val="20"/>
        </w:rPr>
        <w:t xml:space="preserve"> local charitable group</w:t>
      </w:r>
      <w:r w:rsidR="00891E70">
        <w:rPr>
          <w:szCs w:val="20"/>
        </w:rPr>
        <w:t xml:space="preserve"> leaders to steer their organisations through the crisis</w:t>
      </w:r>
      <w:r w:rsidR="00225D26">
        <w:rPr>
          <w:szCs w:val="20"/>
        </w:rPr>
        <w:t xml:space="preserve"> to commit.</w:t>
      </w:r>
    </w:p>
    <w:p w14:paraId="5757FC1D" w14:textId="4EAA1E43" w:rsidR="00225D26" w:rsidRPr="00D1674E" w:rsidRDefault="00225D26" w:rsidP="00225D26">
      <w:pPr>
        <w:pStyle w:val="Body"/>
        <w:numPr>
          <w:ilvl w:val="0"/>
          <w:numId w:val="30"/>
        </w:numPr>
        <w:rPr>
          <w:b/>
          <w:bCs/>
        </w:rPr>
      </w:pPr>
      <w:r>
        <w:t xml:space="preserve">Given the move to online delivery and associated cost savings, the </w:t>
      </w:r>
      <w:r>
        <w:t xml:space="preserve">total </w:t>
      </w:r>
      <w:r>
        <w:t>cost is £32,000</w:t>
      </w:r>
      <w:r>
        <w:t xml:space="preserve"> which </w:t>
      </w:r>
      <w:r w:rsidRPr="001122A6">
        <w:t>equates to £</w:t>
      </w:r>
      <w:r>
        <w:t>1,600</w:t>
      </w:r>
      <w:r w:rsidRPr="001122A6">
        <w:t xml:space="preserve"> per place on the programme</w:t>
      </w:r>
      <w:r>
        <w:t xml:space="preserve"> (please see SSE proposal sen</w:t>
      </w:r>
      <w:r w:rsidR="00D1674E">
        <w:t>t</w:t>
      </w:r>
      <w:r>
        <w:t xml:space="preserve"> out by Carla with this webinar summary for further details). </w:t>
      </w:r>
    </w:p>
    <w:p w14:paraId="671EE798" w14:textId="21B1D109" w:rsidR="00225D26" w:rsidRPr="00D1674E" w:rsidRDefault="00D1674E" w:rsidP="00D1674E">
      <w:pPr>
        <w:pStyle w:val="Body"/>
        <w:numPr>
          <w:ilvl w:val="0"/>
          <w:numId w:val="30"/>
        </w:numPr>
        <w:rPr>
          <w:b/>
          <w:bCs/>
        </w:rPr>
      </w:pPr>
      <w:r>
        <w:t>To make sure</w:t>
      </w:r>
      <w:r w:rsidR="00C222DD">
        <w:t xml:space="preserve"> local</w:t>
      </w:r>
      <w:r>
        <w:t xml:space="preserve"> leaders get the support and knowledge they need as soon as possible the </w:t>
      </w:r>
      <w:r>
        <w:t>deadline for expressions of interest</w:t>
      </w:r>
      <w:r>
        <w:t xml:space="preserve"> is 5</w:t>
      </w:r>
      <w:r w:rsidR="00C222DD">
        <w:rPr>
          <w:vertAlign w:val="superscript"/>
        </w:rPr>
        <w:t xml:space="preserve"> </w:t>
      </w:r>
      <w:r>
        <w:t>June, final sign-off by 30</w:t>
      </w:r>
      <w:r w:rsidR="00C222DD">
        <w:rPr>
          <w:vertAlign w:val="superscript"/>
        </w:rPr>
        <w:t xml:space="preserve"> </w:t>
      </w:r>
      <w:r>
        <w:t xml:space="preserve">June, </w:t>
      </w:r>
      <w:r>
        <w:t>participant selection</w:t>
      </w:r>
      <w:r w:rsidR="00C222DD">
        <w:t>/</w:t>
      </w:r>
      <w:r>
        <w:t>programme design</w:t>
      </w:r>
      <w:r>
        <w:t xml:space="preserve"> in </w:t>
      </w:r>
      <w:r w:rsidR="00225D26">
        <w:t xml:space="preserve">July </w:t>
      </w:r>
      <w:r>
        <w:t xml:space="preserve">and </w:t>
      </w:r>
      <w:r w:rsidR="00225D26">
        <w:t>programme launch</w:t>
      </w:r>
      <w:r>
        <w:t xml:space="preserve"> in August</w:t>
      </w:r>
      <w:r w:rsidR="00225D26">
        <w:t>.</w:t>
      </w:r>
    </w:p>
    <w:p w14:paraId="67EABC73" w14:textId="77777777" w:rsidR="001A35A1" w:rsidRDefault="00D1674E" w:rsidP="001A35A1">
      <w:pPr>
        <w:pStyle w:val="Body"/>
        <w:numPr>
          <w:ilvl w:val="0"/>
          <w:numId w:val="30"/>
        </w:numPr>
        <w:rPr>
          <w:b/>
          <w:bCs/>
        </w:rPr>
      </w:pPr>
      <w:r>
        <w:t xml:space="preserve">Email </w:t>
      </w:r>
      <w:hyperlink r:id="rId10" w:history="1">
        <w:r w:rsidRPr="00367C8D">
          <w:rPr>
            <w:rStyle w:val="Hyperlink"/>
          </w:rPr>
          <w:t>francis.wight@sse.org.uk</w:t>
        </w:r>
      </w:hyperlink>
      <w:r>
        <w:t xml:space="preserve"> for further information and to register your interest.</w:t>
      </w:r>
    </w:p>
    <w:p w14:paraId="4D615EBD" w14:textId="36CB2539" w:rsidR="00E26869" w:rsidRDefault="00FD4AD3">
      <w:pPr>
        <w:pStyle w:val="Body"/>
        <w:rPr>
          <w:b/>
          <w:bCs/>
        </w:rPr>
      </w:pPr>
      <w:r w:rsidRPr="001A35A1">
        <w:rPr>
          <w:b/>
          <w:bCs/>
        </w:rPr>
        <w:lastRenderedPageBreak/>
        <w:t xml:space="preserve">Next steps/future </w:t>
      </w:r>
      <w:r w:rsidR="00B84AA2">
        <w:rPr>
          <w:b/>
          <w:bCs/>
        </w:rPr>
        <w:t xml:space="preserve">YFF </w:t>
      </w:r>
      <w:r w:rsidRPr="001A35A1">
        <w:rPr>
          <w:b/>
          <w:bCs/>
        </w:rPr>
        <w:t xml:space="preserve">webinars </w:t>
      </w:r>
    </w:p>
    <w:p w14:paraId="59C69D92" w14:textId="616F3901" w:rsidR="00E26869" w:rsidRDefault="00B84AA2" w:rsidP="00B84AA2">
      <w:pPr>
        <w:pStyle w:val="Body"/>
        <w:numPr>
          <w:ilvl w:val="0"/>
          <w:numId w:val="32"/>
        </w:numPr>
      </w:pPr>
      <w:r w:rsidRPr="00B84AA2">
        <w:t xml:space="preserve">Email Carla </w:t>
      </w:r>
      <w:r>
        <w:t>any topics or issues that you would like to be covered in a future webinar.</w:t>
      </w:r>
    </w:p>
    <w:p w14:paraId="5A3A4F13" w14:textId="06F70686" w:rsidR="00B84AA2" w:rsidRDefault="00B84AA2" w:rsidP="00B84AA2">
      <w:pPr>
        <w:pStyle w:val="Body"/>
        <w:numPr>
          <w:ilvl w:val="0"/>
          <w:numId w:val="32"/>
        </w:numPr>
      </w:pPr>
      <w:r>
        <w:t>17 September is in the diary for the next Roundtable and so there will be an online event then and we will aim for another webinar during the summer.</w:t>
      </w:r>
    </w:p>
    <w:p w14:paraId="43F095B7" w14:textId="40A442AF" w:rsidR="00B84AA2" w:rsidRDefault="00B84AA2" w:rsidP="00B84AA2">
      <w:pPr>
        <w:pStyle w:val="Body"/>
        <w:numPr>
          <w:ilvl w:val="0"/>
          <w:numId w:val="32"/>
        </w:numPr>
      </w:pPr>
      <w:r>
        <w:t>An online version of Focus on Funding (funding advisors, groups and funders come together) is likely to run in mid-October, organised by Community First Yorkshire.</w:t>
      </w:r>
    </w:p>
    <w:p w14:paraId="6B3928D8" w14:textId="4B59822C" w:rsidR="00B84AA2" w:rsidRPr="00B84AA2" w:rsidRDefault="00B84AA2" w:rsidP="00B84AA2">
      <w:pPr>
        <w:pStyle w:val="Body"/>
        <w:numPr>
          <w:ilvl w:val="0"/>
          <w:numId w:val="32"/>
        </w:numPr>
      </w:pPr>
      <w:r>
        <w:t>The York venue is booked for the 18</w:t>
      </w:r>
      <w:r w:rsidRPr="00B84AA2">
        <w:rPr>
          <w:vertAlign w:val="superscript"/>
        </w:rPr>
        <w:t>th</w:t>
      </w:r>
      <w:r>
        <w:t xml:space="preserve"> November Autumn Conference and an in-person or online event will take place depending on the social distancing rules.</w:t>
      </w:r>
    </w:p>
    <w:p w14:paraId="51D33C2D" w14:textId="77777777" w:rsidR="00E650FB" w:rsidRDefault="00E650FB">
      <w:pPr>
        <w:pStyle w:val="Body"/>
      </w:pPr>
    </w:p>
    <w:p w14:paraId="2FB8629D" w14:textId="77777777" w:rsidR="00E650FB" w:rsidRDefault="00E650FB">
      <w:pPr>
        <w:pStyle w:val="Body"/>
      </w:pPr>
    </w:p>
    <w:p w14:paraId="5A780DB0" w14:textId="77777777" w:rsidR="00E650FB" w:rsidRDefault="00E650FB">
      <w:pPr>
        <w:pStyle w:val="Body"/>
      </w:pPr>
    </w:p>
    <w:sectPr w:rsidR="00E650FB" w:rsidSect="00CE54B8">
      <w:footerReference w:type="default" r:id="rId11"/>
      <w:pgSz w:w="11906" w:h="16838"/>
      <w:pgMar w:top="851" w:right="1440" w:bottom="851" w:left="1440"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C41759" w14:textId="77777777" w:rsidR="00FE06B8" w:rsidRDefault="00FE06B8">
      <w:r>
        <w:separator/>
      </w:r>
    </w:p>
  </w:endnote>
  <w:endnote w:type="continuationSeparator" w:id="0">
    <w:p w14:paraId="1EF37ED9" w14:textId="77777777" w:rsidR="00FE06B8" w:rsidRDefault="00FE0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0720814"/>
      <w:docPartObj>
        <w:docPartGallery w:val="Page Numbers (Bottom of Page)"/>
        <w:docPartUnique/>
      </w:docPartObj>
    </w:sdtPr>
    <w:sdtEndPr>
      <w:rPr>
        <w:noProof/>
      </w:rPr>
    </w:sdtEndPr>
    <w:sdtContent>
      <w:p w14:paraId="7466B1EC" w14:textId="6B3549A8" w:rsidR="008A033C" w:rsidRDefault="008A033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93C509" w14:textId="77777777" w:rsidR="008A033C" w:rsidRDefault="008A03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0987CC" w14:textId="77777777" w:rsidR="00FE06B8" w:rsidRDefault="00FE06B8">
      <w:r>
        <w:separator/>
      </w:r>
    </w:p>
  </w:footnote>
  <w:footnote w:type="continuationSeparator" w:id="0">
    <w:p w14:paraId="4C801D42" w14:textId="77777777" w:rsidR="00FE06B8" w:rsidRDefault="00FE06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95108"/>
    <w:multiLevelType w:val="hybridMultilevel"/>
    <w:tmpl w:val="F0628A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D64D7"/>
    <w:multiLevelType w:val="hybridMultilevel"/>
    <w:tmpl w:val="27902D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5764131"/>
    <w:multiLevelType w:val="hybridMultilevel"/>
    <w:tmpl w:val="584CE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A56398"/>
    <w:multiLevelType w:val="hybridMultilevel"/>
    <w:tmpl w:val="1E8C5E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567264"/>
    <w:multiLevelType w:val="hybridMultilevel"/>
    <w:tmpl w:val="51FC901C"/>
    <w:styleLink w:val="Bullet"/>
    <w:lvl w:ilvl="0" w:tplc="FA6465BA">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0F9C1754">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5AAE33E0">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6082C15A">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51160CB8">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6DD050EC">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CF1AD8A6">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D6D4145E">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A9DAC5C8">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5" w15:restartNumberingAfterBreak="0">
    <w:nsid w:val="0F6A1214"/>
    <w:multiLevelType w:val="hybridMultilevel"/>
    <w:tmpl w:val="92B0043C"/>
    <w:lvl w:ilvl="0" w:tplc="63368C40">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EF44C5F4">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B032DD48">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D80A778A">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520E3EF0">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0C986A28">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08090001">
      <w:start w:val="1"/>
      <w:numFmt w:val="bullet"/>
      <w:lvlText w:val=""/>
      <w:lvlJc w:val="left"/>
      <w:pPr>
        <w:ind w:left="1260" w:hanging="180"/>
      </w:pPr>
      <w:rPr>
        <w:rFonts w:ascii="Symbol" w:hAnsi="Symbol" w:hint="default"/>
        <w:caps w:val="0"/>
        <w:smallCaps w:val="0"/>
        <w:strike w:val="0"/>
        <w:dstrike w:val="0"/>
        <w:outline w:val="0"/>
        <w:emboss w:val="0"/>
        <w:imprint w:val="0"/>
        <w:spacing w:val="0"/>
        <w:w w:val="100"/>
        <w:kern w:val="0"/>
        <w:position w:val="-2"/>
        <w:highlight w:val="none"/>
        <w:vertAlign w:val="baseline"/>
      </w:rPr>
    </w:lvl>
    <w:lvl w:ilvl="7" w:tplc="623E5188">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34D680A8">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6" w15:restartNumberingAfterBreak="0">
    <w:nsid w:val="131677B6"/>
    <w:multiLevelType w:val="hybridMultilevel"/>
    <w:tmpl w:val="833E467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6487D7D"/>
    <w:multiLevelType w:val="hybridMultilevel"/>
    <w:tmpl w:val="F61AE7A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BE024BF"/>
    <w:multiLevelType w:val="hybridMultilevel"/>
    <w:tmpl w:val="CED0A3E8"/>
    <w:lvl w:ilvl="0" w:tplc="63368C40">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EF44C5F4">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B032DD48">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D80A778A">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520E3EF0">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08090001">
      <w:start w:val="1"/>
      <w:numFmt w:val="bullet"/>
      <w:lvlText w:val=""/>
      <w:lvlJc w:val="left"/>
      <w:pPr>
        <w:ind w:left="1080" w:hanging="180"/>
      </w:pPr>
      <w:rPr>
        <w:rFonts w:ascii="Symbol" w:hAnsi="Symbol" w:hint="default"/>
        <w:caps w:val="0"/>
        <w:smallCaps w:val="0"/>
        <w:strike w:val="0"/>
        <w:dstrike w:val="0"/>
        <w:outline w:val="0"/>
        <w:emboss w:val="0"/>
        <w:imprint w:val="0"/>
        <w:spacing w:val="0"/>
        <w:w w:val="100"/>
        <w:kern w:val="0"/>
        <w:position w:val="-2"/>
        <w:highlight w:val="none"/>
        <w:vertAlign w:val="baseline"/>
      </w:rPr>
    </w:lvl>
    <w:lvl w:ilvl="6" w:tplc="0D722C06">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623E5188">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34D680A8">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9" w15:restartNumberingAfterBreak="0">
    <w:nsid w:val="26F127AD"/>
    <w:multiLevelType w:val="hybridMultilevel"/>
    <w:tmpl w:val="A6407DF8"/>
    <w:lvl w:ilvl="0" w:tplc="63368C40">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EF44C5F4">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B032DD48">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D80A778A">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08090001">
      <w:start w:val="1"/>
      <w:numFmt w:val="bullet"/>
      <w:lvlText w:val=""/>
      <w:lvlJc w:val="left"/>
      <w:pPr>
        <w:ind w:left="900" w:hanging="180"/>
      </w:pPr>
      <w:rPr>
        <w:rFonts w:ascii="Symbol" w:hAnsi="Symbol" w:hint="default"/>
        <w:caps w:val="0"/>
        <w:smallCaps w:val="0"/>
        <w:strike w:val="0"/>
        <w:dstrike w:val="0"/>
        <w:outline w:val="0"/>
        <w:emboss w:val="0"/>
        <w:imprint w:val="0"/>
        <w:spacing w:val="0"/>
        <w:w w:val="100"/>
        <w:kern w:val="0"/>
        <w:position w:val="-2"/>
        <w:highlight w:val="none"/>
        <w:vertAlign w:val="baseline"/>
      </w:rPr>
    </w:lvl>
    <w:lvl w:ilvl="5" w:tplc="0C986A28">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08090001">
      <w:start w:val="1"/>
      <w:numFmt w:val="bullet"/>
      <w:lvlText w:val=""/>
      <w:lvlJc w:val="left"/>
      <w:pPr>
        <w:ind w:left="1260" w:hanging="180"/>
      </w:pPr>
      <w:rPr>
        <w:rFonts w:ascii="Symbol" w:hAnsi="Symbol" w:hint="default"/>
        <w:caps w:val="0"/>
        <w:smallCaps w:val="0"/>
        <w:strike w:val="0"/>
        <w:dstrike w:val="0"/>
        <w:outline w:val="0"/>
        <w:emboss w:val="0"/>
        <w:imprint w:val="0"/>
        <w:spacing w:val="0"/>
        <w:w w:val="100"/>
        <w:kern w:val="0"/>
        <w:position w:val="-2"/>
        <w:highlight w:val="none"/>
        <w:vertAlign w:val="baseline"/>
      </w:rPr>
    </w:lvl>
    <w:lvl w:ilvl="7" w:tplc="623E5188">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34D680A8">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0" w15:restartNumberingAfterBreak="0">
    <w:nsid w:val="280B557D"/>
    <w:multiLevelType w:val="hybridMultilevel"/>
    <w:tmpl w:val="9D926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8D3BC5"/>
    <w:multiLevelType w:val="hybridMultilevel"/>
    <w:tmpl w:val="12D4BD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0FF66E4"/>
    <w:multiLevelType w:val="hybridMultilevel"/>
    <w:tmpl w:val="F8F42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275802"/>
    <w:multiLevelType w:val="hybridMultilevel"/>
    <w:tmpl w:val="2AE290A8"/>
    <w:lvl w:ilvl="0" w:tplc="63368C40">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EF44C5F4">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B032DD48">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D80A778A">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08090001">
      <w:start w:val="1"/>
      <w:numFmt w:val="bullet"/>
      <w:lvlText w:val=""/>
      <w:lvlJc w:val="left"/>
      <w:pPr>
        <w:ind w:left="900" w:hanging="180"/>
      </w:pPr>
      <w:rPr>
        <w:rFonts w:ascii="Symbol" w:hAnsi="Symbol" w:hint="default"/>
        <w:caps w:val="0"/>
        <w:smallCaps w:val="0"/>
        <w:strike w:val="0"/>
        <w:dstrike w:val="0"/>
        <w:outline w:val="0"/>
        <w:emboss w:val="0"/>
        <w:imprint w:val="0"/>
        <w:spacing w:val="0"/>
        <w:w w:val="100"/>
        <w:kern w:val="0"/>
        <w:position w:val="-2"/>
        <w:highlight w:val="none"/>
        <w:vertAlign w:val="baseline"/>
      </w:rPr>
    </w:lvl>
    <w:lvl w:ilvl="5" w:tplc="0C986A28">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0D722C06">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623E5188">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34D680A8">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4" w15:restartNumberingAfterBreak="0">
    <w:nsid w:val="31BF17EF"/>
    <w:multiLevelType w:val="hybridMultilevel"/>
    <w:tmpl w:val="CF2A286E"/>
    <w:lvl w:ilvl="0" w:tplc="63368C40">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EF44C5F4">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B032DD48">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D80A778A">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08090001">
      <w:start w:val="1"/>
      <w:numFmt w:val="bullet"/>
      <w:lvlText w:val=""/>
      <w:lvlJc w:val="left"/>
      <w:pPr>
        <w:ind w:left="900" w:hanging="180"/>
      </w:pPr>
      <w:rPr>
        <w:rFonts w:ascii="Symbol" w:hAnsi="Symbol" w:hint="default"/>
        <w:caps w:val="0"/>
        <w:smallCaps w:val="0"/>
        <w:strike w:val="0"/>
        <w:dstrike w:val="0"/>
        <w:outline w:val="0"/>
        <w:emboss w:val="0"/>
        <w:imprint w:val="0"/>
        <w:spacing w:val="0"/>
        <w:w w:val="100"/>
        <w:kern w:val="0"/>
        <w:position w:val="-2"/>
        <w:highlight w:val="none"/>
        <w:vertAlign w:val="baseline"/>
      </w:rPr>
    </w:lvl>
    <w:lvl w:ilvl="5" w:tplc="08090001">
      <w:start w:val="1"/>
      <w:numFmt w:val="bullet"/>
      <w:lvlText w:val=""/>
      <w:lvlJc w:val="left"/>
      <w:pPr>
        <w:ind w:left="1080" w:hanging="180"/>
      </w:pPr>
      <w:rPr>
        <w:rFonts w:ascii="Symbol" w:hAnsi="Symbol" w:hint="default"/>
        <w:caps w:val="0"/>
        <w:smallCaps w:val="0"/>
        <w:strike w:val="0"/>
        <w:dstrike w:val="0"/>
        <w:outline w:val="0"/>
        <w:emboss w:val="0"/>
        <w:imprint w:val="0"/>
        <w:spacing w:val="0"/>
        <w:w w:val="100"/>
        <w:kern w:val="0"/>
        <w:position w:val="-2"/>
        <w:highlight w:val="none"/>
        <w:vertAlign w:val="baseline"/>
      </w:rPr>
    </w:lvl>
    <w:lvl w:ilvl="6" w:tplc="08090001">
      <w:start w:val="1"/>
      <w:numFmt w:val="bullet"/>
      <w:lvlText w:val=""/>
      <w:lvlJc w:val="left"/>
      <w:pPr>
        <w:ind w:left="1260" w:hanging="180"/>
      </w:pPr>
      <w:rPr>
        <w:rFonts w:ascii="Symbol" w:hAnsi="Symbol" w:hint="default"/>
        <w:caps w:val="0"/>
        <w:smallCaps w:val="0"/>
        <w:strike w:val="0"/>
        <w:dstrike w:val="0"/>
        <w:outline w:val="0"/>
        <w:emboss w:val="0"/>
        <w:imprint w:val="0"/>
        <w:spacing w:val="0"/>
        <w:w w:val="100"/>
        <w:kern w:val="0"/>
        <w:position w:val="-2"/>
        <w:highlight w:val="none"/>
        <w:vertAlign w:val="baseline"/>
      </w:rPr>
    </w:lvl>
    <w:lvl w:ilvl="7" w:tplc="623E5188">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34D680A8">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5" w15:restartNumberingAfterBreak="0">
    <w:nsid w:val="31C343F1"/>
    <w:multiLevelType w:val="hybridMultilevel"/>
    <w:tmpl w:val="86FC0194"/>
    <w:lvl w:ilvl="0" w:tplc="08090001">
      <w:start w:val="1"/>
      <w:numFmt w:val="bullet"/>
      <w:lvlText w:val=""/>
      <w:lvlJc w:val="left"/>
      <w:pPr>
        <w:ind w:left="1260" w:hanging="360"/>
      </w:pPr>
      <w:rPr>
        <w:rFonts w:ascii="Symbol" w:hAnsi="Symbol" w:hint="default"/>
      </w:rPr>
    </w:lvl>
    <w:lvl w:ilvl="1" w:tplc="08090003">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6" w15:restartNumberingAfterBreak="0">
    <w:nsid w:val="31C9312D"/>
    <w:multiLevelType w:val="hybridMultilevel"/>
    <w:tmpl w:val="86A0429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1EC616A"/>
    <w:multiLevelType w:val="hybridMultilevel"/>
    <w:tmpl w:val="D114891A"/>
    <w:lvl w:ilvl="0" w:tplc="63368C40">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EF44C5F4">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B032DD48">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D80A778A">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0809000B">
      <w:start w:val="1"/>
      <w:numFmt w:val="bullet"/>
      <w:lvlText w:val=""/>
      <w:lvlJc w:val="left"/>
      <w:pPr>
        <w:ind w:left="900" w:hanging="180"/>
      </w:pPr>
      <w:rPr>
        <w:rFonts w:ascii="Wingdings" w:hAnsi="Wingdings" w:hint="default"/>
        <w:caps w:val="0"/>
        <w:smallCaps w:val="0"/>
        <w:strike w:val="0"/>
        <w:dstrike w:val="0"/>
        <w:outline w:val="0"/>
        <w:emboss w:val="0"/>
        <w:imprint w:val="0"/>
        <w:spacing w:val="0"/>
        <w:w w:val="100"/>
        <w:kern w:val="0"/>
        <w:position w:val="-2"/>
        <w:highlight w:val="none"/>
        <w:vertAlign w:val="baseline"/>
      </w:rPr>
    </w:lvl>
    <w:lvl w:ilvl="5" w:tplc="0C986A28">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0D722C06">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623E5188">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34D680A8">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8" w15:restartNumberingAfterBreak="0">
    <w:nsid w:val="341B3FE2"/>
    <w:multiLevelType w:val="hybridMultilevel"/>
    <w:tmpl w:val="1E0032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FAD1E9A"/>
    <w:multiLevelType w:val="hybridMultilevel"/>
    <w:tmpl w:val="51FC901C"/>
    <w:numStyleLink w:val="Bullet"/>
  </w:abstractNum>
  <w:abstractNum w:abstractNumId="20" w15:restartNumberingAfterBreak="0">
    <w:nsid w:val="42DD6076"/>
    <w:multiLevelType w:val="hybridMultilevel"/>
    <w:tmpl w:val="AEBE4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EA0CF7"/>
    <w:multiLevelType w:val="hybridMultilevel"/>
    <w:tmpl w:val="0AB644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B8D1567"/>
    <w:multiLevelType w:val="hybridMultilevel"/>
    <w:tmpl w:val="9ABA4D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0B338DC"/>
    <w:multiLevelType w:val="hybridMultilevel"/>
    <w:tmpl w:val="2AD8F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3548EE"/>
    <w:multiLevelType w:val="hybridMultilevel"/>
    <w:tmpl w:val="1DBE4826"/>
    <w:lvl w:ilvl="0" w:tplc="63368C40">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EF44C5F4">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B032DD48">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D80A778A">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520E3EF0">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0C986A28">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08090001">
      <w:start w:val="1"/>
      <w:numFmt w:val="bullet"/>
      <w:lvlText w:val=""/>
      <w:lvlJc w:val="left"/>
      <w:pPr>
        <w:ind w:left="1260" w:hanging="180"/>
      </w:pPr>
      <w:rPr>
        <w:rFonts w:ascii="Symbol" w:hAnsi="Symbol" w:hint="default"/>
        <w:caps w:val="0"/>
        <w:smallCaps w:val="0"/>
        <w:strike w:val="0"/>
        <w:dstrike w:val="0"/>
        <w:outline w:val="0"/>
        <w:emboss w:val="0"/>
        <w:imprint w:val="0"/>
        <w:spacing w:val="0"/>
        <w:w w:val="100"/>
        <w:kern w:val="0"/>
        <w:position w:val="-2"/>
        <w:highlight w:val="none"/>
        <w:vertAlign w:val="baseline"/>
      </w:rPr>
    </w:lvl>
    <w:lvl w:ilvl="7" w:tplc="623E5188">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34D680A8">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5" w15:restartNumberingAfterBreak="0">
    <w:nsid w:val="55C23669"/>
    <w:multiLevelType w:val="hybridMultilevel"/>
    <w:tmpl w:val="276810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B230C94"/>
    <w:multiLevelType w:val="hybridMultilevel"/>
    <w:tmpl w:val="635E74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449214D"/>
    <w:multiLevelType w:val="hybridMultilevel"/>
    <w:tmpl w:val="59187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3A217B"/>
    <w:multiLevelType w:val="hybridMultilevel"/>
    <w:tmpl w:val="654CB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984026"/>
    <w:multiLevelType w:val="hybridMultilevel"/>
    <w:tmpl w:val="7212B600"/>
    <w:lvl w:ilvl="0" w:tplc="63368C40">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EF44C5F4">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B032DD48">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D80A778A">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520E3EF0">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0C986A28">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08090001">
      <w:start w:val="1"/>
      <w:numFmt w:val="bullet"/>
      <w:lvlText w:val=""/>
      <w:lvlJc w:val="left"/>
      <w:pPr>
        <w:ind w:left="1260" w:hanging="180"/>
      </w:pPr>
      <w:rPr>
        <w:rFonts w:ascii="Symbol" w:hAnsi="Symbol" w:hint="default"/>
        <w:caps w:val="0"/>
        <w:smallCaps w:val="0"/>
        <w:strike w:val="0"/>
        <w:dstrike w:val="0"/>
        <w:outline w:val="0"/>
        <w:emboss w:val="0"/>
        <w:imprint w:val="0"/>
        <w:spacing w:val="0"/>
        <w:w w:val="100"/>
        <w:kern w:val="0"/>
        <w:position w:val="-2"/>
        <w:highlight w:val="none"/>
        <w:vertAlign w:val="baseline"/>
      </w:rPr>
    </w:lvl>
    <w:lvl w:ilvl="7" w:tplc="623E5188">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34D680A8">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0" w15:restartNumberingAfterBreak="0">
    <w:nsid w:val="7972664F"/>
    <w:multiLevelType w:val="hybridMultilevel"/>
    <w:tmpl w:val="52784672"/>
    <w:lvl w:ilvl="0" w:tplc="63368C40">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EF44C5F4">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B032DD48">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D80A778A">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520E3EF0">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0C986A28">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08090001">
      <w:start w:val="1"/>
      <w:numFmt w:val="bullet"/>
      <w:lvlText w:val=""/>
      <w:lvlJc w:val="left"/>
      <w:pPr>
        <w:ind w:left="1260" w:hanging="180"/>
      </w:pPr>
      <w:rPr>
        <w:rFonts w:ascii="Symbol" w:hAnsi="Symbol" w:hint="default"/>
        <w:caps w:val="0"/>
        <w:smallCaps w:val="0"/>
        <w:strike w:val="0"/>
        <w:dstrike w:val="0"/>
        <w:outline w:val="0"/>
        <w:emboss w:val="0"/>
        <w:imprint w:val="0"/>
        <w:spacing w:val="0"/>
        <w:w w:val="100"/>
        <w:kern w:val="0"/>
        <w:position w:val="-2"/>
        <w:highlight w:val="none"/>
        <w:vertAlign w:val="baseline"/>
      </w:rPr>
    </w:lvl>
    <w:lvl w:ilvl="7" w:tplc="623E5188">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34D680A8">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1" w15:restartNumberingAfterBreak="0">
    <w:nsid w:val="7D724ADF"/>
    <w:multiLevelType w:val="hybridMultilevel"/>
    <w:tmpl w:val="3120E526"/>
    <w:lvl w:ilvl="0" w:tplc="63368C40">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EF44C5F4">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B032DD48">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D80A778A">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520E3EF0">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08090001">
      <w:start w:val="1"/>
      <w:numFmt w:val="bullet"/>
      <w:lvlText w:val=""/>
      <w:lvlJc w:val="left"/>
      <w:pPr>
        <w:ind w:left="1080" w:hanging="180"/>
      </w:pPr>
      <w:rPr>
        <w:rFonts w:ascii="Symbol" w:hAnsi="Symbol" w:hint="default"/>
        <w:caps w:val="0"/>
        <w:smallCaps w:val="0"/>
        <w:strike w:val="0"/>
        <w:dstrike w:val="0"/>
        <w:outline w:val="0"/>
        <w:emboss w:val="0"/>
        <w:imprint w:val="0"/>
        <w:spacing w:val="0"/>
        <w:w w:val="100"/>
        <w:kern w:val="0"/>
        <w:position w:val="-2"/>
        <w:highlight w:val="none"/>
        <w:vertAlign w:val="baseline"/>
      </w:rPr>
    </w:lvl>
    <w:lvl w:ilvl="6" w:tplc="0D722C06">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623E5188">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34D680A8">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4"/>
  </w:num>
  <w:num w:numId="2">
    <w:abstractNumId w:val="19"/>
  </w:num>
  <w:num w:numId="3">
    <w:abstractNumId w:val="8"/>
  </w:num>
  <w:num w:numId="4">
    <w:abstractNumId w:val="31"/>
  </w:num>
  <w:num w:numId="5">
    <w:abstractNumId w:val="0"/>
  </w:num>
  <w:num w:numId="6">
    <w:abstractNumId w:val="15"/>
  </w:num>
  <w:num w:numId="7">
    <w:abstractNumId w:val="1"/>
  </w:num>
  <w:num w:numId="8">
    <w:abstractNumId w:val="3"/>
  </w:num>
  <w:num w:numId="9">
    <w:abstractNumId w:val="6"/>
  </w:num>
  <w:num w:numId="10">
    <w:abstractNumId w:val="5"/>
  </w:num>
  <w:num w:numId="11">
    <w:abstractNumId w:val="9"/>
  </w:num>
  <w:num w:numId="12">
    <w:abstractNumId w:val="14"/>
  </w:num>
  <w:num w:numId="13">
    <w:abstractNumId w:val="21"/>
  </w:num>
  <w:num w:numId="14">
    <w:abstractNumId w:val="25"/>
  </w:num>
  <w:num w:numId="15">
    <w:abstractNumId w:val="24"/>
  </w:num>
  <w:num w:numId="16">
    <w:abstractNumId w:val="18"/>
  </w:num>
  <w:num w:numId="17">
    <w:abstractNumId w:val="29"/>
  </w:num>
  <w:num w:numId="18">
    <w:abstractNumId w:val="30"/>
  </w:num>
  <w:num w:numId="19">
    <w:abstractNumId w:val="22"/>
  </w:num>
  <w:num w:numId="20">
    <w:abstractNumId w:val="13"/>
  </w:num>
  <w:num w:numId="21">
    <w:abstractNumId w:val="26"/>
  </w:num>
  <w:num w:numId="22">
    <w:abstractNumId w:val="17"/>
  </w:num>
  <w:num w:numId="23">
    <w:abstractNumId w:val="7"/>
  </w:num>
  <w:num w:numId="24">
    <w:abstractNumId w:val="23"/>
  </w:num>
  <w:num w:numId="25">
    <w:abstractNumId w:val="27"/>
  </w:num>
  <w:num w:numId="26">
    <w:abstractNumId w:val="20"/>
  </w:num>
  <w:num w:numId="27">
    <w:abstractNumId w:val="10"/>
  </w:num>
  <w:num w:numId="28">
    <w:abstractNumId w:val="16"/>
  </w:num>
  <w:num w:numId="29">
    <w:abstractNumId w:val="11"/>
  </w:num>
  <w:num w:numId="30">
    <w:abstractNumId w:val="2"/>
  </w:num>
  <w:num w:numId="31">
    <w:abstractNumId w:val="12"/>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0FB"/>
    <w:rsid w:val="0001497D"/>
    <w:rsid w:val="0005392B"/>
    <w:rsid w:val="00064495"/>
    <w:rsid w:val="0008246D"/>
    <w:rsid w:val="00097E5B"/>
    <w:rsid w:val="000B018C"/>
    <w:rsid w:val="000C1C8E"/>
    <w:rsid w:val="00107E07"/>
    <w:rsid w:val="0016461C"/>
    <w:rsid w:val="00172611"/>
    <w:rsid w:val="001A35A1"/>
    <w:rsid w:val="001B3FF4"/>
    <w:rsid w:val="001C63FF"/>
    <w:rsid w:val="001E4735"/>
    <w:rsid w:val="001F62DE"/>
    <w:rsid w:val="00207FAC"/>
    <w:rsid w:val="00212196"/>
    <w:rsid w:val="00225D26"/>
    <w:rsid w:val="00250FF1"/>
    <w:rsid w:val="002622AB"/>
    <w:rsid w:val="00291A31"/>
    <w:rsid w:val="0038315D"/>
    <w:rsid w:val="003A3B59"/>
    <w:rsid w:val="003E5BD0"/>
    <w:rsid w:val="003F0754"/>
    <w:rsid w:val="003F59A7"/>
    <w:rsid w:val="004150A4"/>
    <w:rsid w:val="00466AF0"/>
    <w:rsid w:val="00467564"/>
    <w:rsid w:val="004A3F2A"/>
    <w:rsid w:val="00536C6D"/>
    <w:rsid w:val="0054748A"/>
    <w:rsid w:val="005567DB"/>
    <w:rsid w:val="00596596"/>
    <w:rsid w:val="005C6B8F"/>
    <w:rsid w:val="005E76EB"/>
    <w:rsid w:val="00680C6D"/>
    <w:rsid w:val="00686CE0"/>
    <w:rsid w:val="006A1FC0"/>
    <w:rsid w:val="006D004F"/>
    <w:rsid w:val="007221AA"/>
    <w:rsid w:val="0073025A"/>
    <w:rsid w:val="00735372"/>
    <w:rsid w:val="00757B6E"/>
    <w:rsid w:val="007C2257"/>
    <w:rsid w:val="007C4AD0"/>
    <w:rsid w:val="00891E70"/>
    <w:rsid w:val="00893025"/>
    <w:rsid w:val="008A033C"/>
    <w:rsid w:val="008B64A4"/>
    <w:rsid w:val="008B669C"/>
    <w:rsid w:val="008D0967"/>
    <w:rsid w:val="008E1262"/>
    <w:rsid w:val="008E66CF"/>
    <w:rsid w:val="008F15A9"/>
    <w:rsid w:val="009627B5"/>
    <w:rsid w:val="009D4A5B"/>
    <w:rsid w:val="00A31141"/>
    <w:rsid w:val="00A441BF"/>
    <w:rsid w:val="00AB6489"/>
    <w:rsid w:val="00AC62C5"/>
    <w:rsid w:val="00AD0BB2"/>
    <w:rsid w:val="00B02B1B"/>
    <w:rsid w:val="00B26DA4"/>
    <w:rsid w:val="00B37514"/>
    <w:rsid w:val="00B72E60"/>
    <w:rsid w:val="00B84AA2"/>
    <w:rsid w:val="00B961FD"/>
    <w:rsid w:val="00C166A1"/>
    <w:rsid w:val="00C222DD"/>
    <w:rsid w:val="00C24E7B"/>
    <w:rsid w:val="00CB445A"/>
    <w:rsid w:val="00CE54B8"/>
    <w:rsid w:val="00CF06D3"/>
    <w:rsid w:val="00CF4F28"/>
    <w:rsid w:val="00D1674E"/>
    <w:rsid w:val="00D50F11"/>
    <w:rsid w:val="00DA2449"/>
    <w:rsid w:val="00DC6A18"/>
    <w:rsid w:val="00E03E4A"/>
    <w:rsid w:val="00E26869"/>
    <w:rsid w:val="00E3226B"/>
    <w:rsid w:val="00E650FB"/>
    <w:rsid w:val="00F20852"/>
    <w:rsid w:val="00F239AB"/>
    <w:rsid w:val="00F5219C"/>
    <w:rsid w:val="00FB0894"/>
    <w:rsid w:val="00FD4AD3"/>
    <w:rsid w:val="00FE0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CC43E"/>
  <w15:docId w15:val="{274E1B20-4C40-44E6-B7C8-2E2432A07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3">
    <w:name w:val="heading 3"/>
    <w:basedOn w:val="Normal"/>
    <w:next w:val="Normal"/>
    <w:link w:val="Heading3Char"/>
    <w:uiPriority w:val="2"/>
    <w:qFormat/>
    <w:rsid w:val="00225D2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120"/>
      <w:outlineLvl w:val="2"/>
    </w:pPr>
    <w:rPr>
      <w:rFonts w:asciiTheme="majorHAnsi" w:eastAsia="Trebuchet MS" w:hAnsiTheme="majorHAnsi" w:cs="Trebuchet MS"/>
      <w:b/>
      <w:color w:val="000000" w:themeColor="text1"/>
      <w:position w:val="-1"/>
      <w:sz w:val="32"/>
      <w:szCs w:val="22"/>
      <w:bdr w:val="none" w:sz="0" w:space="0" w:color="auto"/>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lang w:val="en-US"/>
    </w:rPr>
  </w:style>
  <w:style w:type="numbering" w:customStyle="1" w:styleId="Bullet">
    <w:name w:val="Bullet"/>
    <w:pPr>
      <w:numPr>
        <w:numId w:val="1"/>
      </w:numPr>
    </w:pPr>
  </w:style>
  <w:style w:type="character" w:customStyle="1" w:styleId="Hyperlink0">
    <w:name w:val="Hyperlink.0"/>
    <w:basedOn w:val="Hyperlink"/>
    <w:rPr>
      <w:u w:val="single"/>
    </w:rPr>
  </w:style>
  <w:style w:type="paragraph" w:styleId="Header">
    <w:name w:val="header"/>
    <w:basedOn w:val="Normal"/>
    <w:link w:val="HeaderChar"/>
    <w:uiPriority w:val="99"/>
    <w:unhideWhenUsed/>
    <w:rsid w:val="00AB6489"/>
    <w:pPr>
      <w:tabs>
        <w:tab w:val="center" w:pos="4680"/>
        <w:tab w:val="right" w:pos="9360"/>
      </w:tabs>
    </w:pPr>
  </w:style>
  <w:style w:type="character" w:customStyle="1" w:styleId="HeaderChar">
    <w:name w:val="Header Char"/>
    <w:basedOn w:val="DefaultParagraphFont"/>
    <w:link w:val="Header"/>
    <w:uiPriority w:val="99"/>
    <w:rsid w:val="00AB6489"/>
    <w:rPr>
      <w:sz w:val="24"/>
      <w:szCs w:val="24"/>
      <w:lang w:val="en-US" w:eastAsia="en-US"/>
    </w:rPr>
  </w:style>
  <w:style w:type="paragraph" w:styleId="Footer">
    <w:name w:val="footer"/>
    <w:basedOn w:val="Normal"/>
    <w:link w:val="FooterChar"/>
    <w:uiPriority w:val="99"/>
    <w:unhideWhenUsed/>
    <w:rsid w:val="00AB6489"/>
    <w:pPr>
      <w:tabs>
        <w:tab w:val="center" w:pos="4680"/>
        <w:tab w:val="right" w:pos="9360"/>
      </w:tabs>
    </w:pPr>
  </w:style>
  <w:style w:type="character" w:customStyle="1" w:styleId="FooterChar">
    <w:name w:val="Footer Char"/>
    <w:basedOn w:val="DefaultParagraphFont"/>
    <w:link w:val="Footer"/>
    <w:uiPriority w:val="99"/>
    <w:rsid w:val="00AB6489"/>
    <w:rPr>
      <w:sz w:val="24"/>
      <w:szCs w:val="24"/>
      <w:lang w:val="en-US" w:eastAsia="en-US"/>
    </w:rPr>
  </w:style>
  <w:style w:type="character" w:styleId="UnresolvedMention">
    <w:name w:val="Unresolved Mention"/>
    <w:basedOn w:val="DefaultParagraphFont"/>
    <w:uiPriority w:val="99"/>
    <w:semiHidden/>
    <w:unhideWhenUsed/>
    <w:rsid w:val="007C2257"/>
    <w:rPr>
      <w:color w:val="605E5C"/>
      <w:shd w:val="clear" w:color="auto" w:fill="E1DFDD"/>
    </w:rPr>
  </w:style>
  <w:style w:type="paragraph" w:styleId="ListParagraph">
    <w:name w:val="List Paragraph"/>
    <w:basedOn w:val="Normal"/>
    <w:uiPriority w:val="34"/>
    <w:qFormat/>
    <w:rsid w:val="0001497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lang w:val="en-GB"/>
    </w:rPr>
  </w:style>
  <w:style w:type="character" w:customStyle="1" w:styleId="Heading3Char">
    <w:name w:val="Heading 3 Char"/>
    <w:basedOn w:val="DefaultParagraphFont"/>
    <w:link w:val="Heading3"/>
    <w:uiPriority w:val="2"/>
    <w:rsid w:val="00225D26"/>
    <w:rPr>
      <w:rFonts w:asciiTheme="majorHAnsi" w:eastAsia="Trebuchet MS" w:hAnsiTheme="majorHAnsi" w:cs="Trebuchet MS"/>
      <w:b/>
      <w:color w:val="000000" w:themeColor="text1"/>
      <w:position w:val="-1"/>
      <w:sz w:val="32"/>
      <w:szCs w:val="22"/>
      <w:bdr w:val="none" w:sz="0" w:space="0" w:color="auto"/>
      <w:lang w:bidi="en-GB"/>
    </w:rPr>
  </w:style>
  <w:style w:type="paragraph" w:styleId="BodyText">
    <w:name w:val="Body Text"/>
    <w:basedOn w:val="Normal"/>
    <w:link w:val="BodyTextChar"/>
    <w:uiPriority w:val="4"/>
    <w:qFormat/>
    <w:rsid w:val="00225D2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7" w:lineRule="auto"/>
    </w:pPr>
    <w:rPr>
      <w:rFonts w:asciiTheme="minorHAnsi" w:eastAsia="Trebuchet MS" w:hAnsiTheme="minorHAnsi" w:cs="Trebuchet MS"/>
      <w:color w:val="000000" w:themeColor="text1"/>
      <w:sz w:val="22"/>
      <w:szCs w:val="20"/>
      <w:bdr w:val="none" w:sz="0" w:space="0" w:color="auto"/>
      <w:lang w:val="en-GB" w:eastAsia="en-GB" w:bidi="en-GB"/>
    </w:rPr>
  </w:style>
  <w:style w:type="character" w:customStyle="1" w:styleId="BodyTextChar">
    <w:name w:val="Body Text Char"/>
    <w:basedOn w:val="DefaultParagraphFont"/>
    <w:link w:val="BodyText"/>
    <w:uiPriority w:val="4"/>
    <w:rsid w:val="00225D26"/>
    <w:rPr>
      <w:rFonts w:asciiTheme="minorHAnsi" w:eastAsia="Trebuchet MS" w:hAnsiTheme="minorHAnsi" w:cs="Trebuchet MS"/>
      <w:color w:val="000000" w:themeColor="text1"/>
      <w:sz w:val="22"/>
      <w:bdr w:val="none" w:sz="0" w:space="0" w:color="auto"/>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6732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oom.us/rec/share/4vJnL7faxmRJQ6Oc2FiPfrAPFbW0eaa81iBMq_tfyxl58AK16LrUidAVP9Y68Pf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francis.wight@sse.org.uk" TargetMode="External"/><Relationship Id="rId4" Type="http://schemas.openxmlformats.org/officeDocument/2006/relationships/webSettings" Target="webSettings.xml"/><Relationship Id="rId9" Type="http://schemas.openxmlformats.org/officeDocument/2006/relationships/hyperlink" Target="mailto:sam@sycf.org.uk"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1465</TotalTime>
  <Pages>4</Pages>
  <Words>1707</Words>
  <Characters>9730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Carla</cp:lastModifiedBy>
  <cp:revision>65</cp:revision>
  <cp:lastPrinted>2020-05-21T13:25:00Z</cp:lastPrinted>
  <dcterms:created xsi:type="dcterms:W3CDTF">2020-05-20T12:52:00Z</dcterms:created>
  <dcterms:modified xsi:type="dcterms:W3CDTF">2020-05-21T13:53:00Z</dcterms:modified>
</cp:coreProperties>
</file>